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64" w:rsidRDefault="008D6840" w:rsidP="00B962A5">
      <w:pPr>
        <w:spacing w:line="360" w:lineRule="auto"/>
        <w:ind w:left="567" w:right="566"/>
        <w:jc w:val="both"/>
        <w:rPr>
          <w:rFonts w:ascii="Book Antiqua" w:hAnsi="Book Antiqua"/>
          <w:b/>
          <w:sz w:val="28"/>
          <w:szCs w:val="28"/>
        </w:rPr>
      </w:pPr>
      <w:bookmarkStart w:id="0" w:name="OLE_LINK26"/>
      <w:bookmarkStart w:id="1" w:name="OLE_LINK27"/>
      <w:bookmarkStart w:id="2" w:name="OLE_LINK31"/>
      <w:r>
        <w:rPr>
          <w:rFonts w:ascii="Book Antiqua" w:hAnsi="Book Antiqua"/>
          <w:b/>
          <w:sz w:val="28"/>
          <w:szCs w:val="28"/>
        </w:rPr>
        <w:t>2-</w:t>
      </w:r>
      <w:r w:rsidR="00B962A5">
        <w:rPr>
          <w:rFonts w:ascii="Book Antiqua" w:hAnsi="Book Antiqua"/>
          <w:b/>
          <w:sz w:val="28"/>
          <w:szCs w:val="28"/>
        </w:rPr>
        <w:t xml:space="preserve"> Giornali in Italia</w:t>
      </w:r>
    </w:p>
    <w:p w:rsidR="00B962A5" w:rsidRDefault="00B962A5" w:rsidP="00B962A5">
      <w:pPr>
        <w:spacing w:line="360" w:lineRule="auto"/>
        <w:ind w:left="567" w:right="566"/>
        <w:jc w:val="both"/>
        <w:rPr>
          <w:rFonts w:ascii="Book Antiqua" w:hAnsi="Book Antiqua"/>
          <w:b/>
          <w:sz w:val="28"/>
          <w:szCs w:val="28"/>
        </w:rPr>
      </w:pPr>
    </w:p>
    <w:p w:rsidR="00B962A5" w:rsidRDefault="00BC69A9" w:rsidP="00B962A5">
      <w:pPr>
        <w:spacing w:line="360" w:lineRule="auto"/>
        <w:ind w:left="567" w:right="566"/>
        <w:jc w:val="both"/>
        <w:rPr>
          <w:rFonts w:ascii="Book Antiqua" w:hAnsi="Book Antiqua"/>
          <w:b/>
          <w:sz w:val="28"/>
          <w:szCs w:val="28"/>
        </w:rPr>
      </w:pPr>
      <w:r>
        <w:rPr>
          <w:rFonts w:ascii="Book Antiqua" w:hAnsi="Book Antiqua"/>
          <w:b/>
          <w:sz w:val="28"/>
          <w:szCs w:val="28"/>
        </w:rPr>
        <w:t>2.1</w:t>
      </w:r>
      <w:r w:rsidR="00B962A5">
        <w:rPr>
          <w:rFonts w:ascii="Book Antiqua" w:hAnsi="Book Antiqua"/>
          <w:b/>
          <w:sz w:val="28"/>
          <w:szCs w:val="28"/>
        </w:rPr>
        <w:t>-</w:t>
      </w:r>
      <w:r w:rsidR="00A7335F">
        <w:rPr>
          <w:rFonts w:ascii="Book Antiqua" w:hAnsi="Book Antiqua"/>
          <w:b/>
          <w:sz w:val="28"/>
          <w:szCs w:val="28"/>
        </w:rPr>
        <w:t>Caratteristiche</w:t>
      </w:r>
      <w:r w:rsidR="002E1029">
        <w:rPr>
          <w:rFonts w:ascii="Book Antiqua" w:hAnsi="Book Antiqua"/>
          <w:b/>
          <w:sz w:val="28"/>
          <w:szCs w:val="28"/>
        </w:rPr>
        <w:t xml:space="preserve"> e radici storiche</w:t>
      </w:r>
      <w:r w:rsidR="00A7335F">
        <w:rPr>
          <w:rFonts w:ascii="Book Antiqua" w:hAnsi="Book Antiqua"/>
          <w:b/>
          <w:sz w:val="28"/>
          <w:szCs w:val="28"/>
        </w:rPr>
        <w:t xml:space="preserve"> del giornalismo italiano</w:t>
      </w:r>
    </w:p>
    <w:p w:rsidR="00B962A5" w:rsidRDefault="00B962A5" w:rsidP="00223065">
      <w:pPr>
        <w:spacing w:line="360" w:lineRule="auto"/>
        <w:ind w:left="567" w:right="566"/>
        <w:jc w:val="both"/>
        <w:rPr>
          <w:rFonts w:ascii="Book Antiqua" w:hAnsi="Book Antiqua"/>
          <w:sz w:val="28"/>
          <w:szCs w:val="28"/>
        </w:rPr>
      </w:pPr>
      <w:r>
        <w:rPr>
          <w:rFonts w:ascii="Book Antiqua" w:hAnsi="Book Antiqua"/>
          <w:sz w:val="28"/>
          <w:szCs w:val="28"/>
        </w:rPr>
        <w:t>Prima di affrontare nello specifico dei numeri la situazione dell’editoria in Italia, è opportuno mettere in evidenza quelle che sono le caratteristiche del giornalismo italiano, considerando quelle che sono le p</w:t>
      </w:r>
      <w:r w:rsidR="00692189">
        <w:rPr>
          <w:rFonts w:ascii="Book Antiqua" w:hAnsi="Book Antiqua"/>
          <w:sz w:val="28"/>
          <w:szCs w:val="28"/>
        </w:rPr>
        <w:t>eculiarità storiche del nostro P</w:t>
      </w:r>
      <w:r>
        <w:rPr>
          <w:rFonts w:ascii="Book Antiqua" w:hAnsi="Book Antiqua"/>
          <w:sz w:val="28"/>
          <w:szCs w:val="28"/>
        </w:rPr>
        <w:t>aese. E’ questo un passaggio obbligato per comprendere realment</w:t>
      </w:r>
      <w:r w:rsidR="00692189">
        <w:rPr>
          <w:rFonts w:ascii="Book Antiqua" w:hAnsi="Book Antiqua"/>
          <w:sz w:val="28"/>
          <w:szCs w:val="28"/>
        </w:rPr>
        <w:t>e ciò che avviene in Italia, il</w:t>
      </w:r>
      <w:r>
        <w:rPr>
          <w:rFonts w:ascii="Book Antiqua" w:hAnsi="Book Antiqua"/>
          <w:sz w:val="28"/>
          <w:szCs w:val="28"/>
        </w:rPr>
        <w:t xml:space="preserve"> calo delle vendite dei giornali, collegato sicuramente alla congiuntura economica sfavorevole, ma strettamente in relazione al</w:t>
      </w:r>
      <w:r w:rsidR="00692189">
        <w:rPr>
          <w:rFonts w:ascii="Book Antiqua" w:hAnsi="Book Antiqua"/>
          <w:sz w:val="28"/>
          <w:szCs w:val="28"/>
        </w:rPr>
        <w:t>la specificità del suo contesto. I</w:t>
      </w:r>
      <w:r>
        <w:rPr>
          <w:rFonts w:ascii="Book Antiqua" w:hAnsi="Book Antiqua"/>
          <w:sz w:val="28"/>
          <w:szCs w:val="28"/>
        </w:rPr>
        <w:t>nfatti</w:t>
      </w:r>
      <w:r w:rsidR="00692189">
        <w:rPr>
          <w:rFonts w:ascii="Book Antiqua" w:hAnsi="Book Antiqua"/>
          <w:sz w:val="28"/>
          <w:szCs w:val="28"/>
        </w:rPr>
        <w:t>:</w:t>
      </w:r>
    </w:p>
    <w:p w:rsidR="00B962A5" w:rsidRDefault="00B962A5" w:rsidP="00B962A5">
      <w:pPr>
        <w:spacing w:line="240" w:lineRule="auto"/>
        <w:ind w:left="851" w:right="851"/>
        <w:jc w:val="both"/>
        <w:rPr>
          <w:rFonts w:ascii="Book Antiqua" w:hAnsi="Book Antiqua"/>
          <w:sz w:val="24"/>
          <w:szCs w:val="24"/>
        </w:rPr>
      </w:pPr>
      <w:r>
        <w:rPr>
          <w:rFonts w:ascii="Book Antiqua" w:hAnsi="Book Antiqua"/>
          <w:sz w:val="24"/>
          <w:szCs w:val="24"/>
        </w:rPr>
        <w:t>La stampa prende la forma e il colore delle strutture politiche e sociali all’interno delle quali opera. In modo specifico, essa riflette il sistema di controllo sociale per mezzo del quale sono regolati i rapporti tra individui ed istituzioni. Crediamo che la comprensione di questi aspetti della società sia basilare per ogni sistematica comprensione della stampa.</w:t>
      </w:r>
      <w:r>
        <w:rPr>
          <w:rStyle w:val="Rimandonotaapidipagina"/>
          <w:rFonts w:ascii="Book Antiqua" w:hAnsi="Book Antiqua"/>
          <w:sz w:val="24"/>
          <w:szCs w:val="24"/>
        </w:rPr>
        <w:footnoteReference w:id="2"/>
      </w:r>
    </w:p>
    <w:p w:rsidR="00F76A32" w:rsidRDefault="00F76A32" w:rsidP="00F76A32">
      <w:pPr>
        <w:spacing w:line="360" w:lineRule="auto"/>
        <w:ind w:left="567" w:right="567"/>
        <w:jc w:val="both"/>
        <w:rPr>
          <w:rFonts w:ascii="Book Antiqua" w:hAnsi="Book Antiqua"/>
          <w:sz w:val="28"/>
          <w:szCs w:val="28"/>
        </w:rPr>
      </w:pPr>
    </w:p>
    <w:p w:rsidR="00F76A32" w:rsidRDefault="00B962A5" w:rsidP="00F76A32">
      <w:pPr>
        <w:spacing w:line="360" w:lineRule="auto"/>
        <w:ind w:left="567" w:right="567"/>
        <w:jc w:val="both"/>
        <w:rPr>
          <w:rFonts w:ascii="Book Antiqua" w:hAnsi="Book Antiqua"/>
          <w:sz w:val="28"/>
          <w:szCs w:val="28"/>
        </w:rPr>
      </w:pPr>
      <w:r>
        <w:rPr>
          <w:rFonts w:ascii="Book Antiqua" w:hAnsi="Book Antiqua"/>
          <w:sz w:val="28"/>
          <w:szCs w:val="28"/>
        </w:rPr>
        <w:t xml:space="preserve">Ed ancora: </w:t>
      </w:r>
      <w:r w:rsidR="009C502F">
        <w:rPr>
          <w:rFonts w:ascii="Book Antiqua" w:hAnsi="Book Antiqua"/>
          <w:sz w:val="28"/>
          <w:szCs w:val="28"/>
        </w:rPr>
        <w:t>«</w:t>
      </w:r>
      <w:r>
        <w:rPr>
          <w:rFonts w:ascii="Book Antiqua" w:hAnsi="Book Antiqua"/>
          <w:sz w:val="28"/>
          <w:szCs w:val="28"/>
        </w:rPr>
        <w:t>per scoprire appieno le differenze tra i diversi sistemi di stampa si devono osservare i sistemi sociali in cui la stampa opera</w:t>
      </w:r>
      <w:r w:rsidR="009C502F">
        <w:rPr>
          <w:rFonts w:ascii="Book Antiqua" w:hAnsi="Book Antiqua"/>
          <w:sz w:val="28"/>
          <w:szCs w:val="28"/>
        </w:rPr>
        <w:t>»</w:t>
      </w:r>
      <w:r>
        <w:rPr>
          <w:rStyle w:val="Rimandonotaapidipagina"/>
          <w:rFonts w:ascii="Book Antiqua" w:hAnsi="Book Antiqua"/>
          <w:sz w:val="28"/>
          <w:szCs w:val="28"/>
        </w:rPr>
        <w:footnoteReference w:id="3"/>
      </w:r>
      <w:r>
        <w:rPr>
          <w:rFonts w:ascii="Book Antiqua" w:hAnsi="Book Antiqua"/>
          <w:sz w:val="28"/>
          <w:szCs w:val="28"/>
        </w:rPr>
        <w:t>.</w:t>
      </w:r>
      <w:r w:rsidR="00385A96">
        <w:rPr>
          <w:rFonts w:ascii="Book Antiqua" w:hAnsi="Book Antiqua"/>
          <w:sz w:val="28"/>
          <w:szCs w:val="28"/>
        </w:rPr>
        <w:t xml:space="preserve"> Quindi la stampa si configura come una sorta di specchio della realtà sociale in cui opera, riflettendone organizzazione e struttura. Per questo motivo P. Mancini e D.C. </w:t>
      </w:r>
      <w:proofErr w:type="spellStart"/>
      <w:r w:rsidR="00385A96">
        <w:rPr>
          <w:rFonts w:ascii="Book Antiqua" w:hAnsi="Book Antiqua"/>
          <w:sz w:val="28"/>
          <w:szCs w:val="28"/>
        </w:rPr>
        <w:t>Hallin</w:t>
      </w:r>
      <w:proofErr w:type="spellEnd"/>
      <w:r w:rsidR="00385A96">
        <w:rPr>
          <w:rStyle w:val="Rimandonotaapidipagina"/>
          <w:rFonts w:ascii="Book Antiqua" w:hAnsi="Book Antiqua"/>
          <w:sz w:val="28"/>
          <w:szCs w:val="28"/>
        </w:rPr>
        <w:footnoteReference w:id="4"/>
      </w:r>
      <w:r w:rsidR="00385A96">
        <w:rPr>
          <w:rFonts w:ascii="Book Antiqua" w:hAnsi="Book Antiqua"/>
          <w:sz w:val="28"/>
          <w:szCs w:val="28"/>
        </w:rPr>
        <w:t xml:space="preserve">, in accordo con il già citato </w:t>
      </w:r>
      <w:proofErr w:type="spellStart"/>
      <w:r w:rsidR="00385A96">
        <w:rPr>
          <w:rFonts w:ascii="Book Antiqua" w:hAnsi="Book Antiqua"/>
          <w:i/>
          <w:sz w:val="28"/>
          <w:szCs w:val="28"/>
        </w:rPr>
        <w:t>Four</w:t>
      </w:r>
      <w:proofErr w:type="spellEnd"/>
      <w:r w:rsidR="00385A96">
        <w:rPr>
          <w:rFonts w:ascii="Book Antiqua" w:hAnsi="Book Antiqua"/>
          <w:i/>
          <w:sz w:val="28"/>
          <w:szCs w:val="28"/>
        </w:rPr>
        <w:t xml:space="preserve"> teorie </w:t>
      </w:r>
      <w:proofErr w:type="spellStart"/>
      <w:r w:rsidR="00385A96">
        <w:rPr>
          <w:rFonts w:ascii="Book Antiqua" w:hAnsi="Book Antiqua"/>
          <w:i/>
          <w:sz w:val="28"/>
          <w:szCs w:val="28"/>
        </w:rPr>
        <w:t>of</w:t>
      </w:r>
      <w:proofErr w:type="spellEnd"/>
      <w:r w:rsidR="00385A96">
        <w:rPr>
          <w:rFonts w:ascii="Book Antiqua" w:hAnsi="Book Antiqua"/>
          <w:i/>
          <w:sz w:val="28"/>
          <w:szCs w:val="28"/>
        </w:rPr>
        <w:t xml:space="preserve"> the Press</w:t>
      </w:r>
      <w:r w:rsidR="00385A96">
        <w:rPr>
          <w:rFonts w:ascii="Book Antiqua" w:hAnsi="Book Antiqua"/>
          <w:sz w:val="28"/>
          <w:szCs w:val="28"/>
        </w:rPr>
        <w:t xml:space="preserve">, teorizzano e descrivono tre modelli di sistema di informazione che, come detto, rispecchiano la contingenza istituzionale e storica del loro contesto. Questi i modelli </w:t>
      </w:r>
      <w:r w:rsidR="00385A96">
        <w:rPr>
          <w:rFonts w:ascii="Book Antiqua" w:hAnsi="Book Antiqua"/>
          <w:sz w:val="28"/>
          <w:szCs w:val="28"/>
        </w:rPr>
        <w:lastRenderedPageBreak/>
        <w:t>teorizzati: Nord-Atlantico o liberale, caratteristico di Gran Bretagna, Stati Uniti ed Irlanda; quello dell’Europa Centro-Settentrionale o democratico</w:t>
      </w:r>
      <w:r w:rsidR="001F06F2">
        <w:rPr>
          <w:rFonts w:ascii="Book Antiqua" w:hAnsi="Book Antiqua"/>
          <w:sz w:val="28"/>
          <w:szCs w:val="28"/>
        </w:rPr>
        <w:t xml:space="preserve"> </w:t>
      </w:r>
      <w:r w:rsidR="00385A96">
        <w:rPr>
          <w:rFonts w:ascii="Book Antiqua" w:hAnsi="Book Antiqua"/>
          <w:sz w:val="28"/>
          <w:szCs w:val="28"/>
        </w:rPr>
        <w:t>-</w:t>
      </w:r>
      <w:r w:rsidR="001F06F2">
        <w:rPr>
          <w:rFonts w:ascii="Book Antiqua" w:hAnsi="Book Antiqua"/>
          <w:sz w:val="28"/>
          <w:szCs w:val="28"/>
        </w:rPr>
        <w:t xml:space="preserve"> </w:t>
      </w:r>
      <w:r w:rsidR="00385A96">
        <w:rPr>
          <w:rFonts w:ascii="Book Antiqua" w:hAnsi="Book Antiqua"/>
          <w:sz w:val="28"/>
          <w:szCs w:val="28"/>
        </w:rPr>
        <w:t>corporativo, con Germania, Scandinavia e Paesi Bassi; ed infine il modello Mediterraneo o pluralista-polarizzato</w:t>
      </w:r>
      <w:r w:rsidR="003017EC">
        <w:rPr>
          <w:rFonts w:ascii="Book Antiqua" w:hAnsi="Book Antiqua"/>
          <w:sz w:val="28"/>
          <w:szCs w:val="28"/>
        </w:rPr>
        <w:t>, specifico di Italia, Spagna, Portogallo e Grecia.</w:t>
      </w:r>
      <w:r w:rsidR="00F76A32">
        <w:rPr>
          <w:rFonts w:ascii="Book Antiqua" w:hAnsi="Book Antiqua"/>
          <w:sz w:val="28"/>
          <w:szCs w:val="28"/>
        </w:rPr>
        <w:t xml:space="preserve"> </w:t>
      </w:r>
      <w:r w:rsidR="003017EC">
        <w:rPr>
          <w:rFonts w:ascii="Book Antiqua" w:hAnsi="Book Antiqua"/>
          <w:sz w:val="28"/>
          <w:szCs w:val="28"/>
        </w:rPr>
        <w:t>Questa divisione, seppur generalizzata, ha il merito di mettere in evidenza le peculiarità del sistema informativo caratteristico delle varie aree geografiche, consentendo anche un approfondimento storiografico, rintracciandone quelle che sono le radici</w:t>
      </w:r>
      <w:r w:rsidR="00385A96">
        <w:rPr>
          <w:rFonts w:ascii="Book Antiqua" w:hAnsi="Book Antiqua"/>
          <w:sz w:val="28"/>
          <w:szCs w:val="28"/>
        </w:rPr>
        <w:t xml:space="preserve"> </w:t>
      </w:r>
      <w:r w:rsidR="003017EC">
        <w:rPr>
          <w:rFonts w:ascii="Book Antiqua" w:hAnsi="Book Antiqua"/>
          <w:sz w:val="28"/>
          <w:szCs w:val="28"/>
        </w:rPr>
        <w:t>e le giustificazione storiche. Solo partendo da questo presupposto, dunque, si può affrontare la crisi dei giornali italiani, cercando di rintracciare nelle specificità della s</w:t>
      </w:r>
      <w:r w:rsidR="00692189">
        <w:rPr>
          <w:rFonts w:ascii="Book Antiqua" w:hAnsi="Book Antiqua"/>
          <w:sz w:val="28"/>
          <w:szCs w:val="28"/>
        </w:rPr>
        <w:t>toria giornalistica del nostro P</w:t>
      </w:r>
      <w:r w:rsidR="003017EC">
        <w:rPr>
          <w:rFonts w:ascii="Book Antiqua" w:hAnsi="Book Antiqua"/>
          <w:sz w:val="28"/>
          <w:szCs w:val="28"/>
        </w:rPr>
        <w:t>aese le cause dell’attuale situazione.</w:t>
      </w:r>
    </w:p>
    <w:p w:rsidR="00F76A32" w:rsidRDefault="00F76A32" w:rsidP="00F76A32">
      <w:pPr>
        <w:spacing w:line="360" w:lineRule="auto"/>
        <w:ind w:left="567" w:right="567"/>
        <w:jc w:val="both"/>
        <w:rPr>
          <w:rFonts w:ascii="Book Antiqua" w:hAnsi="Book Antiqua"/>
          <w:sz w:val="28"/>
          <w:szCs w:val="28"/>
        </w:rPr>
      </w:pPr>
      <w:r>
        <w:rPr>
          <w:rFonts w:ascii="Book Antiqua" w:hAnsi="Book Antiqua"/>
          <w:sz w:val="28"/>
          <w:szCs w:val="28"/>
        </w:rPr>
        <w:t>Ognuno</w:t>
      </w:r>
      <w:r w:rsidR="003017EC">
        <w:rPr>
          <w:rFonts w:ascii="Book Antiqua" w:hAnsi="Book Antiqua"/>
          <w:sz w:val="28"/>
          <w:szCs w:val="28"/>
        </w:rPr>
        <w:t xml:space="preserve"> </w:t>
      </w:r>
      <w:r>
        <w:rPr>
          <w:rFonts w:ascii="Book Antiqua" w:hAnsi="Book Antiqua"/>
          <w:sz w:val="28"/>
          <w:szCs w:val="28"/>
        </w:rPr>
        <w:t>dei modelli prima elencati ha proprie caratteristiche, frutto dell’evoluzione delle proprie istituzioni. In particolare, ciò che distingue quello Mediterraneo</w:t>
      </w:r>
    </w:p>
    <w:p w:rsidR="00F76A32" w:rsidRPr="005E797A" w:rsidRDefault="00F76A32" w:rsidP="005E797A">
      <w:pPr>
        <w:spacing w:line="240" w:lineRule="auto"/>
        <w:ind w:left="851" w:right="851"/>
        <w:jc w:val="both"/>
        <w:rPr>
          <w:rFonts w:ascii="Book Antiqua" w:hAnsi="Book Antiqua"/>
          <w:sz w:val="24"/>
          <w:szCs w:val="24"/>
        </w:rPr>
      </w:pPr>
      <w:r>
        <w:rPr>
          <w:rFonts w:ascii="Book Antiqua" w:hAnsi="Book Antiqua"/>
          <w:sz w:val="24"/>
          <w:szCs w:val="24"/>
        </w:rPr>
        <w:t>è, principalmente, il fatto che le istituzioni liberali, includendo sia l’industrializzazione capitalista sia la democrazia politica, si sono sviluppate più tardi rispetto ad altri paesi. Nell’Europa meridionale le forze dell’Ancien Regime (aristocrazia terriera, Stato assolutista, Chiesa cattolica) erano più forti, e il liberismo ha trionfato solo dopo un lungo conflitto politico, protraendosi, in molti casi, fino al XX secolo. Un’importante eredità di questa storia è che lo spettro politico è rimasto più largo e le differenze politiche più acute.</w:t>
      </w:r>
      <w:r>
        <w:rPr>
          <w:rStyle w:val="Rimandonotaapidipagina"/>
          <w:rFonts w:ascii="Book Antiqua" w:hAnsi="Book Antiqua"/>
          <w:sz w:val="24"/>
          <w:szCs w:val="24"/>
        </w:rPr>
        <w:footnoteReference w:id="5"/>
      </w:r>
    </w:p>
    <w:p w:rsidR="00BE6FC2" w:rsidRDefault="00F76A32" w:rsidP="00F76A32">
      <w:pPr>
        <w:spacing w:line="360" w:lineRule="auto"/>
        <w:ind w:left="567" w:right="567"/>
        <w:jc w:val="both"/>
        <w:rPr>
          <w:rFonts w:ascii="Book Antiqua" w:hAnsi="Book Antiqua"/>
          <w:sz w:val="28"/>
          <w:szCs w:val="28"/>
        </w:rPr>
      </w:pPr>
      <w:r>
        <w:rPr>
          <w:rFonts w:ascii="Book Antiqua" w:hAnsi="Book Antiqua"/>
          <w:sz w:val="28"/>
          <w:szCs w:val="28"/>
        </w:rPr>
        <w:t xml:space="preserve">Tutto questo è ovviamente ravvisabile per quanto riguarda l’Italia, dove la tardiva conquista della </w:t>
      </w:r>
      <w:r w:rsidR="009C502F">
        <w:rPr>
          <w:rFonts w:ascii="Book Antiqua" w:hAnsi="Book Antiqua"/>
          <w:sz w:val="28"/>
          <w:szCs w:val="28"/>
        </w:rPr>
        <w:t>democrazia ha prodotto</w:t>
      </w:r>
      <w:r w:rsidR="00223065">
        <w:rPr>
          <w:rFonts w:ascii="Book Antiqua" w:hAnsi="Book Antiqua"/>
          <w:sz w:val="28"/>
          <w:szCs w:val="28"/>
        </w:rPr>
        <w:t xml:space="preserve"> uno</w:t>
      </w:r>
      <w:r w:rsidR="009C502F">
        <w:rPr>
          <w:rFonts w:ascii="Book Antiqua" w:hAnsi="Book Antiqua"/>
          <w:sz w:val="28"/>
          <w:szCs w:val="28"/>
        </w:rPr>
        <w:t xml:space="preserve"> specifico</w:t>
      </w:r>
      <w:r>
        <w:rPr>
          <w:rFonts w:ascii="Book Antiqua" w:hAnsi="Book Antiqua"/>
          <w:sz w:val="28"/>
          <w:szCs w:val="28"/>
        </w:rPr>
        <w:t xml:space="preserve"> rappo</w:t>
      </w:r>
      <w:r w:rsidR="009C502F">
        <w:rPr>
          <w:rFonts w:ascii="Book Antiqua" w:hAnsi="Book Antiqua"/>
          <w:sz w:val="28"/>
          <w:szCs w:val="28"/>
        </w:rPr>
        <w:t>rto tra il mon</w:t>
      </w:r>
      <w:r w:rsidR="00692189">
        <w:rPr>
          <w:rFonts w:ascii="Book Antiqua" w:hAnsi="Book Antiqua"/>
          <w:sz w:val="28"/>
          <w:szCs w:val="28"/>
        </w:rPr>
        <w:t>do dei media e quello politico.</w:t>
      </w:r>
      <w:r w:rsidR="009C502F">
        <w:rPr>
          <w:rFonts w:ascii="Book Antiqua" w:hAnsi="Book Antiqua"/>
          <w:sz w:val="28"/>
          <w:szCs w:val="28"/>
        </w:rPr>
        <w:t xml:space="preserve"> Qui, infatti, i mezzi di comunicazione sono sempre stati profondamente </w:t>
      </w:r>
      <w:r w:rsidR="009C502F">
        <w:rPr>
          <w:rFonts w:ascii="Book Antiqua" w:hAnsi="Book Antiqua"/>
          <w:sz w:val="28"/>
          <w:szCs w:val="28"/>
        </w:rPr>
        <w:lastRenderedPageBreak/>
        <w:t>utilizzati nei conflitti politici per scopi propagandistici, considerati da sempre come «mezzi di espressione ideologica e mobilitazione politica»</w:t>
      </w:r>
      <w:r w:rsidR="009C502F">
        <w:rPr>
          <w:rStyle w:val="Rimandonotaapidipagina"/>
          <w:rFonts w:ascii="Book Antiqua" w:hAnsi="Book Antiqua"/>
          <w:sz w:val="28"/>
          <w:szCs w:val="28"/>
        </w:rPr>
        <w:footnoteReference w:id="6"/>
      </w:r>
      <w:r w:rsidR="009C502F">
        <w:rPr>
          <w:rFonts w:ascii="Book Antiqua" w:hAnsi="Book Antiqua"/>
          <w:sz w:val="28"/>
          <w:szCs w:val="28"/>
        </w:rPr>
        <w:t>. Questo è dovuto in particolare alla pesante eredità lasciata dal Fascismo, durante il quale i giornali furono fortemente privati della propria autonomia ed inevitabilmente soggetti al rigidissimo controllo istituzionale.</w:t>
      </w:r>
      <w:r w:rsidR="00BE6FC2">
        <w:rPr>
          <w:rFonts w:ascii="Book Antiqua" w:hAnsi="Book Antiqua"/>
          <w:sz w:val="28"/>
          <w:szCs w:val="28"/>
        </w:rPr>
        <w:t xml:space="preserve"> Non solo, dopo il ventennio fascista si sono and</w:t>
      </w:r>
      <w:r w:rsidR="00692189">
        <w:rPr>
          <w:rFonts w:ascii="Book Antiqua" w:hAnsi="Book Antiqua"/>
          <w:sz w:val="28"/>
          <w:szCs w:val="28"/>
        </w:rPr>
        <w:t>ate rafforzando quelle ideologie</w:t>
      </w:r>
      <w:r w:rsidR="00BE6FC2">
        <w:rPr>
          <w:rFonts w:ascii="Book Antiqua" w:hAnsi="Book Antiqua"/>
          <w:sz w:val="28"/>
          <w:szCs w:val="28"/>
        </w:rPr>
        <w:t xml:space="preserve"> di massa, per la verità già molto diffuse, quali Comunismo, Socialismo e forze cattoliche, puntando anch’esse a fare del giornale un veicolo di diffusione politica. Non è infatti un caso che in Italia ci sia una così alta quantità di quotidiani di partito come «La Padania», «L’Unità» (PCI,PDS, DS), «Il Foglio» (PDL), «L’Avanti» (PSI) per citarne solo alcuni.</w:t>
      </w:r>
    </w:p>
    <w:p w:rsidR="00BE6FC2" w:rsidRDefault="00BE6FC2" w:rsidP="00F76A32">
      <w:pPr>
        <w:spacing w:line="360" w:lineRule="auto"/>
        <w:ind w:left="567" w:right="567"/>
        <w:jc w:val="both"/>
        <w:rPr>
          <w:rFonts w:ascii="Book Antiqua" w:hAnsi="Book Antiqua"/>
          <w:sz w:val="28"/>
          <w:szCs w:val="28"/>
        </w:rPr>
      </w:pPr>
      <w:r>
        <w:rPr>
          <w:rFonts w:ascii="Book Antiqua" w:hAnsi="Book Antiqua"/>
          <w:sz w:val="28"/>
          <w:szCs w:val="28"/>
        </w:rPr>
        <w:t>Più in generale, il modello mediterraneo è caratterizzato da</w:t>
      </w:r>
    </w:p>
    <w:p w:rsidR="00F76A32" w:rsidRDefault="00BE6FC2" w:rsidP="00BE6FC2">
      <w:pPr>
        <w:spacing w:line="240" w:lineRule="auto"/>
        <w:ind w:left="851" w:right="851"/>
        <w:jc w:val="both"/>
        <w:rPr>
          <w:rFonts w:ascii="Book Antiqua" w:hAnsi="Book Antiqua"/>
          <w:sz w:val="28"/>
          <w:szCs w:val="28"/>
        </w:rPr>
      </w:pPr>
      <w:r>
        <w:rPr>
          <w:rFonts w:ascii="Book Antiqua" w:hAnsi="Book Antiqua"/>
          <w:sz w:val="24"/>
          <w:szCs w:val="24"/>
        </w:rPr>
        <w:t>Una stampa d’elite con una diffusione abbastanza limitata e una corrispondente centralità dei media elettronici. La libertà di stampa e lo sviluppo dell’industria commerciale dei media arrivano generalmente tardi; i giornali sono spesso economicamente marginali e hanno bisogno di sussidi economici.</w:t>
      </w:r>
      <w:r>
        <w:rPr>
          <w:rStyle w:val="Rimandonotaapidipagina"/>
          <w:rFonts w:ascii="Book Antiqua" w:hAnsi="Book Antiqua"/>
          <w:sz w:val="24"/>
          <w:szCs w:val="24"/>
        </w:rPr>
        <w:footnoteReference w:id="7"/>
      </w:r>
    </w:p>
    <w:p w:rsidR="005D3E6F" w:rsidRDefault="005D3E6F" w:rsidP="005D3E6F">
      <w:pPr>
        <w:spacing w:line="240" w:lineRule="auto"/>
        <w:ind w:left="567" w:right="566"/>
        <w:jc w:val="both"/>
        <w:rPr>
          <w:rFonts w:ascii="Book Antiqua" w:hAnsi="Book Antiqua"/>
          <w:sz w:val="28"/>
          <w:szCs w:val="28"/>
        </w:rPr>
      </w:pPr>
      <w:r>
        <w:rPr>
          <w:rFonts w:ascii="Book Antiqua" w:hAnsi="Book Antiqua"/>
          <w:sz w:val="28"/>
          <w:szCs w:val="28"/>
        </w:rPr>
        <w:t>Ed ancora:</w:t>
      </w:r>
    </w:p>
    <w:p w:rsidR="005D3E6F" w:rsidRDefault="005D3E6F" w:rsidP="005D3E6F">
      <w:pPr>
        <w:spacing w:line="240" w:lineRule="auto"/>
        <w:ind w:left="851" w:right="851"/>
        <w:jc w:val="both"/>
        <w:rPr>
          <w:rFonts w:ascii="Book Antiqua" w:hAnsi="Book Antiqua"/>
          <w:sz w:val="24"/>
          <w:szCs w:val="24"/>
        </w:rPr>
      </w:pPr>
      <w:r>
        <w:rPr>
          <w:rFonts w:ascii="Book Antiqua" w:hAnsi="Book Antiqua"/>
          <w:sz w:val="24"/>
          <w:szCs w:val="24"/>
        </w:rPr>
        <w:t>la stampa è caratterizzata da un forte interesse per la vita politica, da una condizione di pluralismo esterno e da una consolidata tradizione di giornalismo schierato e orientato al commento. La strumentalizzazione dei media, da parte del governo, dei partiti politici e di industriali con legami politici è fenomeno piuttosto comune.</w:t>
      </w:r>
      <w:r>
        <w:rPr>
          <w:rStyle w:val="Rimandonotaapidipagina"/>
          <w:rFonts w:ascii="Book Antiqua" w:hAnsi="Book Antiqua"/>
          <w:sz w:val="24"/>
          <w:szCs w:val="24"/>
        </w:rPr>
        <w:footnoteReference w:id="8"/>
      </w:r>
    </w:p>
    <w:p w:rsidR="005D3E6F" w:rsidRDefault="005D3E6F" w:rsidP="005D3E6F">
      <w:pPr>
        <w:spacing w:line="360" w:lineRule="auto"/>
        <w:ind w:left="567" w:right="567"/>
        <w:jc w:val="both"/>
        <w:rPr>
          <w:rFonts w:ascii="Book Antiqua" w:hAnsi="Book Antiqua"/>
          <w:sz w:val="28"/>
          <w:szCs w:val="28"/>
        </w:rPr>
      </w:pPr>
      <w:r>
        <w:rPr>
          <w:rFonts w:ascii="Book Antiqua" w:hAnsi="Book Antiqua"/>
          <w:sz w:val="28"/>
          <w:szCs w:val="28"/>
        </w:rPr>
        <w:t xml:space="preserve">Un tale stato di cose non può che influire sul lavoro stesso, sulla professione, tanto che il giornalismo, in Italia come altrove, non conosce un grado di professionalizzazione elevato come in altri </w:t>
      </w:r>
      <w:r w:rsidR="00692189">
        <w:rPr>
          <w:rFonts w:ascii="Book Antiqua" w:hAnsi="Book Antiqua"/>
          <w:sz w:val="28"/>
          <w:szCs w:val="28"/>
        </w:rPr>
        <w:lastRenderedPageBreak/>
        <w:t>P</w:t>
      </w:r>
      <w:r>
        <w:rPr>
          <w:rFonts w:ascii="Book Antiqua" w:hAnsi="Book Antiqua"/>
          <w:sz w:val="28"/>
          <w:szCs w:val="28"/>
        </w:rPr>
        <w:t xml:space="preserve">aesi, quali soprattutto Stati Uniti e Gran Bretagna. Anzi molto spesso questa «non si </w:t>
      </w:r>
      <w:r w:rsidR="00A7335F">
        <w:rPr>
          <w:rFonts w:ascii="Book Antiqua" w:hAnsi="Book Antiqua"/>
          <w:sz w:val="28"/>
          <w:szCs w:val="28"/>
        </w:rPr>
        <w:t>distingue in misura significativa dall’attivismo politico, e la sua autonomia è spesso ridotta</w:t>
      </w:r>
      <w:r>
        <w:rPr>
          <w:rFonts w:ascii="Book Antiqua" w:hAnsi="Book Antiqua"/>
          <w:sz w:val="28"/>
          <w:szCs w:val="28"/>
        </w:rPr>
        <w:t>»</w:t>
      </w:r>
      <w:r w:rsidR="00A7335F">
        <w:rPr>
          <w:rStyle w:val="Rimandonotaapidipagina"/>
          <w:rFonts w:ascii="Book Antiqua" w:hAnsi="Book Antiqua"/>
          <w:sz w:val="28"/>
          <w:szCs w:val="28"/>
        </w:rPr>
        <w:footnoteReference w:id="9"/>
      </w:r>
      <w:r w:rsidR="00A7335F">
        <w:rPr>
          <w:rFonts w:ascii="Book Antiqua" w:hAnsi="Book Antiqua"/>
          <w:sz w:val="28"/>
          <w:szCs w:val="28"/>
        </w:rPr>
        <w:t>.</w:t>
      </w:r>
    </w:p>
    <w:p w:rsidR="00A7335F" w:rsidRDefault="00A7335F" w:rsidP="005D3E6F">
      <w:pPr>
        <w:spacing w:line="360" w:lineRule="auto"/>
        <w:ind w:left="567" w:right="567"/>
        <w:jc w:val="both"/>
        <w:rPr>
          <w:rFonts w:ascii="Book Antiqua" w:hAnsi="Book Antiqua"/>
          <w:sz w:val="28"/>
          <w:szCs w:val="28"/>
        </w:rPr>
      </w:pPr>
      <w:r>
        <w:rPr>
          <w:rFonts w:ascii="Book Antiqua" w:hAnsi="Book Antiqua"/>
          <w:sz w:val="28"/>
          <w:szCs w:val="28"/>
        </w:rPr>
        <w:t>Si capisce fin da ora come il poco successo dei giornali italiani non possa essere imputato esclusivamente ad un momento sfavorevole del mercato mondiale, ad una congiuntura economica che sta colpendo al livello globale. Una cau</w:t>
      </w:r>
      <w:r w:rsidR="009F47DF">
        <w:rPr>
          <w:rFonts w:ascii="Book Antiqua" w:hAnsi="Book Antiqua"/>
          <w:sz w:val="28"/>
          <w:szCs w:val="28"/>
        </w:rPr>
        <w:t xml:space="preserve">sa importante risiede proprio </w:t>
      </w:r>
      <w:r>
        <w:rPr>
          <w:rFonts w:ascii="Book Antiqua" w:hAnsi="Book Antiqua"/>
          <w:sz w:val="28"/>
          <w:szCs w:val="28"/>
        </w:rPr>
        <w:t xml:space="preserve"> nella mancanza di autonomia rispetto al mondo politico, che di fatto rende il giornalismo c</w:t>
      </w:r>
      <w:r w:rsidR="00857203">
        <w:rPr>
          <w:rFonts w:ascii="Book Antiqua" w:hAnsi="Book Antiqua"/>
          <w:sz w:val="28"/>
          <w:szCs w:val="28"/>
        </w:rPr>
        <w:t>ome tale. Già nel primo capitolo</w:t>
      </w:r>
      <w:r>
        <w:rPr>
          <w:rFonts w:ascii="Book Antiqua" w:hAnsi="Book Antiqua"/>
          <w:sz w:val="28"/>
          <w:szCs w:val="28"/>
        </w:rPr>
        <w:t xml:space="preserve"> si </w:t>
      </w:r>
      <w:r w:rsidR="00857203">
        <w:rPr>
          <w:rFonts w:ascii="Book Antiqua" w:hAnsi="Book Antiqua"/>
          <w:sz w:val="28"/>
          <w:szCs w:val="28"/>
        </w:rPr>
        <w:t>era detto dell’importanza di questa professione, libera da ogni vincolo, nello sviluppo della società civile e democratica. Vale perciò la pena riproporre le parole di Pulitzer:</w:t>
      </w:r>
    </w:p>
    <w:p w:rsidR="006D2362" w:rsidRPr="006D2362" w:rsidRDefault="00857203" w:rsidP="006D2362">
      <w:pPr>
        <w:spacing w:line="240" w:lineRule="auto"/>
        <w:ind w:left="851" w:right="849"/>
        <w:jc w:val="both"/>
        <w:rPr>
          <w:rFonts w:ascii="Book Antiqua" w:hAnsi="Book Antiqua" w:cs="Times New Roman"/>
          <w:sz w:val="24"/>
          <w:szCs w:val="24"/>
        </w:rPr>
      </w:pPr>
      <w:r w:rsidRPr="004C76D6">
        <w:rPr>
          <w:rFonts w:ascii="Book Antiqua" w:hAnsi="Book Antiqua" w:cs="Times New Roman"/>
          <w:sz w:val="24"/>
          <w:szCs w:val="24"/>
        </w:rPr>
        <w:t xml:space="preserve">la diffusione a mezzo stampa è il più rilevante fattore morale e la più potente forza dell’universo. Sette anni più tardi Eliot, rettore di Harvard, affermando che «la pubblicazione delle notizie rappresenta una grande sicurezza per la democrazia, l’arma più efficace contro illeciti politici,  sociali, industriali e commerciali, e sul lungo termine il mezzo più affidabile per conseguire il progresso sociale e politico», ha sottoscritto tale mia opinione. Mentre il giudice </w:t>
      </w:r>
      <w:proofErr w:type="spellStart"/>
      <w:r w:rsidRPr="004C76D6">
        <w:rPr>
          <w:rFonts w:ascii="Book Antiqua" w:hAnsi="Book Antiqua" w:cs="Times New Roman"/>
          <w:sz w:val="24"/>
          <w:szCs w:val="24"/>
        </w:rPr>
        <w:t>Brewer</w:t>
      </w:r>
      <w:proofErr w:type="spellEnd"/>
      <w:r w:rsidRPr="004C76D6">
        <w:rPr>
          <w:rFonts w:ascii="Book Antiqua" w:hAnsi="Book Antiqua" w:cs="Times New Roman"/>
          <w:sz w:val="24"/>
          <w:szCs w:val="24"/>
        </w:rPr>
        <w:t>, della Corte suprema degli Stati Uniti, nel corso di un breve ma efficace intervento su «gli effetti della stampa libera sulla vita americana» uscito sul «New York World», ha menzionato il ruolo della stampa «nell’evoluzione del tribunale dell’opinione pubblica, tribunale più potente di qualsiasi corte giudiziaria organizzata in cui vengono processati tutti gli uomini, gli eventi e i partiti»</w:t>
      </w:r>
      <w:r w:rsidRPr="004C76D6">
        <w:rPr>
          <w:rStyle w:val="Rimandonotaapidipagina"/>
          <w:rFonts w:ascii="Book Antiqua" w:hAnsi="Book Antiqua" w:cs="Times New Roman"/>
          <w:sz w:val="24"/>
          <w:szCs w:val="24"/>
        </w:rPr>
        <w:footnoteReference w:id="10"/>
      </w:r>
      <w:r w:rsidRPr="004C76D6">
        <w:rPr>
          <w:rFonts w:ascii="Book Antiqua" w:hAnsi="Book Antiqua" w:cs="Times New Roman"/>
          <w:sz w:val="24"/>
          <w:szCs w:val="24"/>
        </w:rPr>
        <w:t>.</w:t>
      </w:r>
    </w:p>
    <w:p w:rsidR="006D2362" w:rsidRDefault="00857203" w:rsidP="006D2362">
      <w:pPr>
        <w:spacing w:line="360" w:lineRule="auto"/>
        <w:ind w:left="567" w:right="567"/>
        <w:jc w:val="both"/>
        <w:rPr>
          <w:rFonts w:ascii="Book Antiqua" w:hAnsi="Book Antiqua" w:cs="Times New Roman"/>
          <w:sz w:val="28"/>
          <w:szCs w:val="28"/>
        </w:rPr>
      </w:pPr>
      <w:r w:rsidRPr="004C76D6">
        <w:rPr>
          <w:rFonts w:ascii="Book Antiqua" w:hAnsi="Book Antiqua" w:cs="Times New Roman"/>
          <w:sz w:val="28"/>
          <w:szCs w:val="28"/>
        </w:rPr>
        <w:t>Molto forte è poi il ruolo svolto dallo Stato come proprietario, regolatore e finanziatore, seppure la sua capacità di regolamentazione sia spesso effettivamente limitata</w:t>
      </w:r>
      <w:r w:rsidR="004C76D6" w:rsidRPr="004C76D6">
        <w:rPr>
          <w:rFonts w:ascii="Book Antiqua" w:hAnsi="Book Antiqua" w:cs="Times New Roman"/>
          <w:sz w:val="28"/>
          <w:szCs w:val="28"/>
        </w:rPr>
        <w:t>.</w:t>
      </w:r>
    </w:p>
    <w:p w:rsidR="004C76D6" w:rsidRPr="002E1029" w:rsidRDefault="004C76D6" w:rsidP="006D2362">
      <w:pPr>
        <w:spacing w:line="360" w:lineRule="auto"/>
        <w:ind w:left="567" w:right="567"/>
        <w:jc w:val="both"/>
        <w:rPr>
          <w:rFonts w:ascii="Book Antiqua" w:hAnsi="Book Antiqua" w:cs="Times New Roman"/>
          <w:sz w:val="28"/>
          <w:szCs w:val="28"/>
        </w:rPr>
      </w:pPr>
      <w:r w:rsidRPr="004C76D6">
        <w:rPr>
          <w:rFonts w:ascii="Book Antiqua" w:hAnsi="Book Antiqua" w:cs="Times New Roman"/>
          <w:sz w:val="28"/>
          <w:szCs w:val="28"/>
        </w:rPr>
        <w:lastRenderedPageBreak/>
        <w:t>E’ opportuno quindi ripercorrere per gradi e più in dettaglio quelle che sono le vicende storiche del giornalismo e del suo sviluppo come settore di mercato nell’Italia unitaria.</w:t>
      </w:r>
    </w:p>
    <w:p w:rsidR="004C76D6" w:rsidRDefault="004C76D6" w:rsidP="00857203">
      <w:pPr>
        <w:spacing w:line="360" w:lineRule="auto"/>
        <w:ind w:left="567" w:right="567"/>
        <w:jc w:val="both"/>
        <w:rPr>
          <w:rFonts w:ascii="Book Antiqua" w:hAnsi="Book Antiqua" w:cs="Times New Roman"/>
          <w:sz w:val="28"/>
          <w:szCs w:val="28"/>
        </w:rPr>
      </w:pPr>
      <w:r>
        <w:rPr>
          <w:rFonts w:ascii="Book Antiqua" w:hAnsi="Book Antiqua" w:cs="Times New Roman"/>
          <w:sz w:val="28"/>
          <w:szCs w:val="28"/>
        </w:rPr>
        <w:t>Per capire come fosse strutturato il giornalismo italiano del XIX secolo, si rivela molto utile il lavoro di Ricuperati</w:t>
      </w:r>
      <w:r>
        <w:rPr>
          <w:rStyle w:val="Rimandonotaapidipagina"/>
          <w:rFonts w:ascii="Book Antiqua" w:hAnsi="Book Antiqua" w:cs="Times New Roman"/>
          <w:sz w:val="28"/>
          <w:szCs w:val="28"/>
        </w:rPr>
        <w:footnoteReference w:id="11"/>
      </w:r>
      <w:r>
        <w:rPr>
          <w:rFonts w:ascii="Book Antiqua" w:hAnsi="Book Antiqua" w:cs="Times New Roman"/>
          <w:sz w:val="28"/>
          <w:szCs w:val="28"/>
        </w:rPr>
        <w:t>, il quale descrivendo</w:t>
      </w:r>
      <w:r w:rsidR="00995C5C">
        <w:rPr>
          <w:rFonts w:ascii="Book Antiqua" w:hAnsi="Book Antiqua" w:cs="Times New Roman"/>
          <w:sz w:val="28"/>
          <w:szCs w:val="28"/>
        </w:rPr>
        <w:t xml:space="preserve"> la conformazione dei lettori di giornali ci informa che «troviamo un mondo di letterati, che è un pubblico fatto di eruditi, teologi, professori universitari, membri di accademie scientifiche: una forte e importante presenza di clericali»</w:t>
      </w:r>
      <w:r w:rsidR="00995C5C">
        <w:rPr>
          <w:rStyle w:val="Rimandonotaapidipagina"/>
          <w:rFonts w:ascii="Book Antiqua" w:hAnsi="Book Antiqua" w:cs="Times New Roman"/>
          <w:sz w:val="28"/>
          <w:szCs w:val="28"/>
        </w:rPr>
        <w:footnoteReference w:id="12"/>
      </w:r>
      <w:r w:rsidR="00995C5C">
        <w:rPr>
          <w:rFonts w:ascii="Book Antiqua" w:hAnsi="Book Antiqua" w:cs="Times New Roman"/>
          <w:sz w:val="28"/>
          <w:szCs w:val="28"/>
        </w:rPr>
        <w:t>. In effetti, come sottolinea anche Asor Rosa</w:t>
      </w:r>
      <w:r w:rsidR="00995C5C">
        <w:rPr>
          <w:rStyle w:val="Rimandonotaapidipagina"/>
          <w:rFonts w:ascii="Book Antiqua" w:hAnsi="Book Antiqua" w:cs="Times New Roman"/>
          <w:sz w:val="28"/>
          <w:szCs w:val="28"/>
        </w:rPr>
        <w:footnoteReference w:id="13"/>
      </w:r>
      <w:r w:rsidR="00995C5C">
        <w:rPr>
          <w:rFonts w:ascii="Book Antiqua" w:hAnsi="Book Antiqua" w:cs="Times New Roman"/>
          <w:sz w:val="28"/>
          <w:szCs w:val="28"/>
        </w:rPr>
        <w:t>, la storia del giornalismo italiano è caratterizzato da due filoni: quello letterario e quello politico. Entrambe sono indirizzate per loro natura ad un pubblico esclusivamente di specialisti ed intellettuali.</w:t>
      </w:r>
    </w:p>
    <w:p w:rsidR="005D6C07" w:rsidRDefault="005D6C07" w:rsidP="00857203">
      <w:pPr>
        <w:spacing w:line="360" w:lineRule="auto"/>
        <w:ind w:left="567" w:right="567"/>
        <w:jc w:val="both"/>
        <w:rPr>
          <w:rFonts w:ascii="Book Antiqua" w:hAnsi="Book Antiqua" w:cs="Times New Roman"/>
          <w:sz w:val="28"/>
          <w:szCs w:val="28"/>
        </w:rPr>
      </w:pPr>
      <w:r>
        <w:rPr>
          <w:rFonts w:ascii="Book Antiqua" w:hAnsi="Book Antiqua" w:cs="Times New Roman"/>
          <w:sz w:val="28"/>
          <w:szCs w:val="28"/>
        </w:rPr>
        <w:t xml:space="preserve">Si capisce quindi l’enorme differenza formatasi in quegli anni con gli Stati Uniti, dove già ampiamente diffuso era il fenomeno della </w:t>
      </w:r>
      <w:r>
        <w:rPr>
          <w:rFonts w:ascii="Book Antiqua" w:hAnsi="Book Antiqua" w:cs="Times New Roman"/>
          <w:i/>
          <w:sz w:val="28"/>
          <w:szCs w:val="28"/>
        </w:rPr>
        <w:t>penny press</w:t>
      </w:r>
      <w:r>
        <w:rPr>
          <w:rFonts w:ascii="Book Antiqua" w:hAnsi="Book Antiqua" w:cs="Times New Roman"/>
          <w:sz w:val="28"/>
          <w:szCs w:val="28"/>
        </w:rPr>
        <w:t>, un tipo di stampa economica, a basso prezzo, indirizzata ad un vasto pubblico, caratterizzato dall’interesse per la cronaca e lo scandalo.</w:t>
      </w:r>
      <w:r w:rsidR="005E1B3E">
        <w:rPr>
          <w:rFonts w:ascii="Book Antiqua" w:hAnsi="Book Antiqua" w:cs="Times New Roman"/>
          <w:sz w:val="28"/>
          <w:szCs w:val="28"/>
        </w:rPr>
        <w:t xml:space="preserve"> La ragione di uno sviluppo così fortemente commerciale è insito nella storia degli USA, connaturato ai fondamenti della cultura britannica dello «spirito imprenditoriale finalizzato al guadagno ed il puritanesimo religioso»</w:t>
      </w:r>
      <w:r w:rsidR="005E1B3E">
        <w:rPr>
          <w:rStyle w:val="Rimandonotaapidipagina"/>
          <w:rFonts w:ascii="Book Antiqua" w:hAnsi="Book Antiqua" w:cs="Times New Roman"/>
          <w:sz w:val="28"/>
          <w:szCs w:val="28"/>
        </w:rPr>
        <w:footnoteReference w:id="14"/>
      </w:r>
      <w:r w:rsidR="006311D4">
        <w:rPr>
          <w:rFonts w:ascii="Book Antiqua" w:hAnsi="Book Antiqua" w:cs="Times New Roman"/>
          <w:sz w:val="28"/>
          <w:szCs w:val="28"/>
        </w:rPr>
        <w:t xml:space="preserve">. Ed è proprio questa cultura che ha contribuito in maniera determinante alla formazione di un ampio pubblico alfabetizzato, con un conseguente sviluppo sia </w:t>
      </w:r>
      <w:r w:rsidR="006311D4">
        <w:rPr>
          <w:rFonts w:ascii="Book Antiqua" w:hAnsi="Book Antiqua" w:cs="Times New Roman"/>
          <w:sz w:val="28"/>
          <w:szCs w:val="28"/>
        </w:rPr>
        <w:lastRenderedPageBreak/>
        <w:t>del mercato, sia delle classi sociali, che hanno trovato sempre più</w:t>
      </w:r>
      <w:r w:rsidR="00692189">
        <w:rPr>
          <w:rFonts w:ascii="Book Antiqua" w:hAnsi="Book Antiqua" w:cs="Times New Roman"/>
          <w:sz w:val="28"/>
          <w:szCs w:val="28"/>
        </w:rPr>
        <w:t xml:space="preserve"> spazio nella vita sociale del P</w:t>
      </w:r>
      <w:r w:rsidR="006311D4">
        <w:rPr>
          <w:rFonts w:ascii="Book Antiqua" w:hAnsi="Book Antiqua" w:cs="Times New Roman"/>
          <w:sz w:val="28"/>
          <w:szCs w:val="28"/>
        </w:rPr>
        <w:t>aese. Il risultato è stata una sorprendente espansione della stampa.</w:t>
      </w:r>
    </w:p>
    <w:p w:rsidR="00372C8B" w:rsidRDefault="00372C8B" w:rsidP="00857203">
      <w:pPr>
        <w:spacing w:line="360" w:lineRule="auto"/>
        <w:ind w:left="567" w:right="567"/>
        <w:jc w:val="both"/>
        <w:rPr>
          <w:rFonts w:ascii="Book Antiqua" w:hAnsi="Book Antiqua" w:cs="Times New Roman"/>
          <w:sz w:val="28"/>
          <w:szCs w:val="28"/>
        </w:rPr>
      </w:pPr>
      <w:r>
        <w:rPr>
          <w:rFonts w:ascii="Book Antiqua" w:hAnsi="Book Antiqua" w:cs="Times New Roman"/>
          <w:sz w:val="28"/>
          <w:szCs w:val="28"/>
        </w:rPr>
        <w:t>Ben diversa era invece la situazione in Italia, dove mancava la presenza di una comunità di mercanti che garantisse una certa circolazione di merci e idee e, al suo posto, stabile si trovava un’aristocrazia terriera e latifondista che promuoveva l’immobilismo sociale, rafforzando quindi lo status quo e, quindi, le differenze di classe. Dunque, la stampa di tipo commerciale è stata sempre una realtà molto limitata per quanto riguarda l’Eu</w:t>
      </w:r>
      <w:r w:rsidR="00223065">
        <w:rPr>
          <w:rFonts w:ascii="Book Antiqua" w:hAnsi="Book Antiqua" w:cs="Times New Roman"/>
          <w:sz w:val="28"/>
          <w:szCs w:val="28"/>
        </w:rPr>
        <w:t>ropa mediterranea ed il nostro P</w:t>
      </w:r>
      <w:r>
        <w:rPr>
          <w:rFonts w:ascii="Book Antiqua" w:hAnsi="Book Antiqua" w:cs="Times New Roman"/>
          <w:sz w:val="28"/>
          <w:szCs w:val="28"/>
        </w:rPr>
        <w:t>aes</w:t>
      </w:r>
      <w:r w:rsidR="00223065">
        <w:rPr>
          <w:rFonts w:ascii="Book Antiqua" w:hAnsi="Book Antiqua" w:cs="Times New Roman"/>
          <w:sz w:val="28"/>
          <w:szCs w:val="28"/>
        </w:rPr>
        <w:t>e in particolare, caratterizzato</w:t>
      </w:r>
      <w:r>
        <w:rPr>
          <w:rFonts w:ascii="Book Antiqua" w:hAnsi="Book Antiqua" w:cs="Times New Roman"/>
          <w:sz w:val="28"/>
          <w:szCs w:val="28"/>
        </w:rPr>
        <w:t xml:space="preserve"> soprattutto, come detto, dalla stampa di partito. Gli esempi storici dei giornali legati ai partiti politici come «L’Unità» rappresentano lo stretto rapporto instauratosi tra politica e giornalismo. Questi divennero ben presto organi fondamentali per comunicare con i propri sostenitori, in quanto veicoli di idee e di propaganda. Basti considerare che negli anni ’40, appena finita la parentesi autoritaria, il 50% dei giornali erano di fatto espressione dei partiti. Una pratica questa che sicuramente ha minato, nel corso del tempo, la fiducia da parte del lettore determinando dunque un calo di vendite dei giornali. Secondo </w:t>
      </w:r>
      <w:proofErr w:type="spellStart"/>
      <w:r>
        <w:rPr>
          <w:rFonts w:ascii="Book Antiqua" w:hAnsi="Book Antiqua" w:cs="Times New Roman"/>
          <w:sz w:val="28"/>
          <w:szCs w:val="28"/>
        </w:rPr>
        <w:t>Barbano</w:t>
      </w:r>
      <w:proofErr w:type="spellEnd"/>
      <w:r>
        <w:rPr>
          <w:rFonts w:ascii="Book Antiqua" w:hAnsi="Book Antiqua" w:cs="Times New Roman"/>
          <w:sz w:val="28"/>
          <w:szCs w:val="28"/>
        </w:rPr>
        <w:t xml:space="preserve"> infatti si registra</w:t>
      </w:r>
      <w:r w:rsidR="00223065">
        <w:rPr>
          <w:rFonts w:ascii="Book Antiqua" w:hAnsi="Book Antiqua" w:cs="Times New Roman"/>
          <w:sz w:val="28"/>
          <w:szCs w:val="28"/>
        </w:rPr>
        <w:t xml:space="preserve"> nei giornali italiani</w:t>
      </w:r>
    </w:p>
    <w:p w:rsidR="00720CAC" w:rsidRPr="005E797A" w:rsidRDefault="00372C8B" w:rsidP="005E797A">
      <w:pPr>
        <w:tabs>
          <w:tab w:val="left" w:pos="8789"/>
        </w:tabs>
        <w:spacing w:line="240" w:lineRule="auto"/>
        <w:ind w:left="851" w:right="851"/>
        <w:jc w:val="both"/>
        <w:rPr>
          <w:rFonts w:ascii="Book Antiqua" w:hAnsi="Book Antiqua" w:cs="Times New Roman"/>
          <w:sz w:val="24"/>
          <w:szCs w:val="24"/>
        </w:rPr>
      </w:pPr>
      <w:r>
        <w:rPr>
          <w:rFonts w:ascii="Book Antiqua" w:hAnsi="Book Antiqua" w:cs="Times New Roman"/>
          <w:sz w:val="24"/>
          <w:szCs w:val="24"/>
        </w:rPr>
        <w:t>una sopravvalutazione della politica, spesso raccontata in termini incomprensibili per il lettore medio e traboccanti di illusioni per uno sparuto gruppo di specialisti […] a scapito dell’analisi sociologica, confortata da dati interpretati, inter-soggettiva, ossia aperta e sufficientemente chiara per la media dei lettori</w:t>
      </w:r>
      <w:r w:rsidR="00E566C9">
        <w:rPr>
          <w:rFonts w:ascii="Book Antiqua" w:hAnsi="Book Antiqua" w:cs="Times New Roman"/>
          <w:sz w:val="24"/>
          <w:szCs w:val="24"/>
        </w:rPr>
        <w:t>.</w:t>
      </w:r>
      <w:r w:rsidR="00E566C9">
        <w:rPr>
          <w:rStyle w:val="Rimandonotaapidipagina"/>
          <w:rFonts w:ascii="Book Antiqua" w:hAnsi="Book Antiqua" w:cs="Times New Roman"/>
          <w:sz w:val="24"/>
          <w:szCs w:val="24"/>
        </w:rPr>
        <w:footnoteReference w:id="15"/>
      </w:r>
    </w:p>
    <w:p w:rsidR="002E1029" w:rsidRDefault="00720CAC" w:rsidP="002E1029">
      <w:pPr>
        <w:tabs>
          <w:tab w:val="left" w:pos="9072"/>
        </w:tabs>
        <w:spacing w:line="360" w:lineRule="auto"/>
        <w:ind w:left="567" w:right="567"/>
        <w:jc w:val="both"/>
        <w:rPr>
          <w:rFonts w:ascii="Book Antiqua" w:hAnsi="Book Antiqua" w:cs="Times New Roman"/>
          <w:sz w:val="28"/>
          <w:szCs w:val="28"/>
        </w:rPr>
      </w:pPr>
      <w:r>
        <w:rPr>
          <w:rFonts w:ascii="Book Antiqua" w:hAnsi="Book Antiqua" w:cs="Times New Roman"/>
          <w:sz w:val="28"/>
          <w:szCs w:val="28"/>
        </w:rPr>
        <w:lastRenderedPageBreak/>
        <w:t>In effetti la principale funzione del giornalismo politico sembra essere la legittimazione della politica appunto e, dunque, influenzare l’opinione pubblica. Questo è ciò che viene chiamato parallelismo politico, «ovvero il grado e la natura dei legami tra media e partiti politici, o più in generale, il modo e  il livello in cui il sistema di comunicazione riflette le principali divisioni politiche esistenti nella società»</w:t>
      </w:r>
      <w:r>
        <w:rPr>
          <w:rStyle w:val="Rimandonotaapidipagina"/>
          <w:rFonts w:ascii="Book Antiqua" w:hAnsi="Book Antiqua" w:cs="Times New Roman"/>
          <w:sz w:val="28"/>
          <w:szCs w:val="28"/>
        </w:rPr>
        <w:footnoteReference w:id="16"/>
      </w:r>
      <w:r>
        <w:rPr>
          <w:rFonts w:ascii="Book Antiqua" w:hAnsi="Book Antiqua" w:cs="Times New Roman"/>
          <w:sz w:val="28"/>
          <w:szCs w:val="28"/>
        </w:rPr>
        <w:t>. Ciò si riferisce soprattutto al contenuto dei giornali</w:t>
      </w:r>
      <w:r w:rsidR="002E1029">
        <w:rPr>
          <w:rFonts w:ascii="Book Antiqua" w:hAnsi="Book Antiqua" w:cs="Times New Roman"/>
          <w:sz w:val="28"/>
          <w:szCs w:val="28"/>
        </w:rPr>
        <w:t xml:space="preserve"> e rispecchia il grado in cui i quotidiani riflettono i diversi orientamenti politici. Diversamente invece avviene per gli Stati Uniti, dove lo sviluppo della stampa commerciale ha risposto ad esigenze di inseguire i profitti piuttosto che servire una causa politica specifica.</w:t>
      </w:r>
    </w:p>
    <w:p w:rsidR="002E1029" w:rsidRDefault="002E1029" w:rsidP="00720CAC">
      <w:pPr>
        <w:tabs>
          <w:tab w:val="left" w:pos="9072"/>
        </w:tabs>
        <w:spacing w:line="360" w:lineRule="auto"/>
        <w:ind w:left="567" w:right="567"/>
        <w:jc w:val="both"/>
        <w:rPr>
          <w:rFonts w:ascii="Book Antiqua" w:hAnsi="Book Antiqua" w:cs="Times New Roman"/>
          <w:sz w:val="28"/>
          <w:szCs w:val="28"/>
        </w:rPr>
      </w:pPr>
      <w:r>
        <w:rPr>
          <w:rFonts w:ascii="Book Antiqua" w:hAnsi="Book Antiqua" w:cs="Times New Roman"/>
          <w:sz w:val="28"/>
          <w:szCs w:val="28"/>
        </w:rPr>
        <w:t>Questo diverso approccio ha ripercussioni molto differenziate per quanto riguarda la professionalizzazione del mestiere poiché «le due dimensioni del parallelismo politico e della professionalizzazione sono correlate»</w:t>
      </w:r>
      <w:r>
        <w:rPr>
          <w:rStyle w:val="Rimandonotaapidipagina"/>
          <w:rFonts w:ascii="Book Antiqua" w:hAnsi="Book Antiqua" w:cs="Times New Roman"/>
          <w:sz w:val="28"/>
          <w:szCs w:val="28"/>
        </w:rPr>
        <w:footnoteReference w:id="17"/>
      </w:r>
      <w:r>
        <w:rPr>
          <w:rFonts w:ascii="Book Antiqua" w:hAnsi="Book Antiqua" w:cs="Times New Roman"/>
          <w:sz w:val="28"/>
          <w:szCs w:val="28"/>
        </w:rPr>
        <w:t>. In particolare laddove il giornalismo viene considerato quale istituzione, e di conseguenza sepa</w:t>
      </w:r>
      <w:r w:rsidR="004A637C">
        <w:rPr>
          <w:rFonts w:ascii="Book Antiqua" w:hAnsi="Book Antiqua" w:cs="Times New Roman"/>
          <w:sz w:val="28"/>
          <w:szCs w:val="28"/>
        </w:rPr>
        <w:t>rato dagli altri fondamenti della società, la professionalizzazione raggiunge livelli elevati. Si tratta dunque di definire</w:t>
      </w:r>
      <w:r w:rsidR="00223065">
        <w:rPr>
          <w:rFonts w:ascii="Book Antiqua" w:hAnsi="Book Antiqua" w:cs="Times New Roman"/>
          <w:sz w:val="28"/>
          <w:szCs w:val="28"/>
        </w:rPr>
        <w:t xml:space="preserve"> il</w:t>
      </w:r>
      <w:r w:rsidR="004A637C">
        <w:rPr>
          <w:rFonts w:ascii="Book Antiqua" w:hAnsi="Book Antiqua" w:cs="Times New Roman"/>
          <w:sz w:val="28"/>
          <w:szCs w:val="28"/>
        </w:rPr>
        <w:t xml:space="preserve"> grado di autonomia dei giornali rispetto alla politica. Per quanto riguarda Stati Uniti, Gran Bretagna e Germania infatti, dove la stampa commerciale garantisce autonomia, molto elevata è la professionalizzazione. Di contro in Italia questo livello risulta essere molto basso. Per comprenderne la motivazione, bisogna ancora rivolgersi alla sto</w:t>
      </w:r>
      <w:r w:rsidR="00C03D9F">
        <w:rPr>
          <w:rFonts w:ascii="Book Antiqua" w:hAnsi="Book Antiqua" w:cs="Times New Roman"/>
          <w:sz w:val="28"/>
          <w:szCs w:val="28"/>
        </w:rPr>
        <w:t>ria del giornalismo nel nostro P</w:t>
      </w:r>
      <w:r w:rsidR="004A637C">
        <w:rPr>
          <w:rFonts w:ascii="Book Antiqua" w:hAnsi="Book Antiqua" w:cs="Times New Roman"/>
          <w:sz w:val="28"/>
          <w:szCs w:val="28"/>
        </w:rPr>
        <w:t xml:space="preserve">aese, </w:t>
      </w:r>
      <w:r w:rsidR="004A637C">
        <w:rPr>
          <w:rFonts w:ascii="Book Antiqua" w:hAnsi="Book Antiqua" w:cs="Times New Roman"/>
          <w:sz w:val="28"/>
          <w:szCs w:val="28"/>
        </w:rPr>
        <w:lastRenderedPageBreak/>
        <w:t>ripercorrendone le tappe. Bisogna infatti ricordarne le radici letterarie e politiche, che ne hanno fatto un’occupazione elitaria piuttosto che un mestiere. Visto inoltre il pubblico colto, di specialisti, quest’occupazione si tradusse più che altro in un trampolino per la carriera letteraria, come nel caso di D’Annunzio, o per quella politica naturalmente.</w:t>
      </w:r>
    </w:p>
    <w:p w:rsidR="0031468E" w:rsidRDefault="00692189" w:rsidP="00720CAC">
      <w:pPr>
        <w:tabs>
          <w:tab w:val="left" w:pos="9072"/>
        </w:tabs>
        <w:spacing w:line="360" w:lineRule="auto"/>
        <w:ind w:left="567" w:right="567"/>
        <w:jc w:val="both"/>
        <w:rPr>
          <w:rFonts w:ascii="Book Antiqua" w:hAnsi="Book Antiqua" w:cs="Times New Roman"/>
          <w:sz w:val="28"/>
          <w:szCs w:val="28"/>
        </w:rPr>
      </w:pPr>
      <w:r>
        <w:rPr>
          <w:rFonts w:ascii="Book Antiqua" w:hAnsi="Book Antiqua" w:cs="Times New Roman"/>
          <w:sz w:val="28"/>
          <w:szCs w:val="28"/>
        </w:rPr>
        <w:t>Non solo, mentre in altri P</w:t>
      </w:r>
      <w:r w:rsidR="0031468E">
        <w:rPr>
          <w:rFonts w:ascii="Book Antiqua" w:hAnsi="Book Antiqua" w:cs="Times New Roman"/>
          <w:sz w:val="28"/>
          <w:szCs w:val="28"/>
        </w:rPr>
        <w:t>aesi la stampa di tipo commerciale ha consentito che le società editrici divenissero ben presto delle imprese autonome anche finanziariamente, in alcuni casi diventando dei colossi dell’informazione mondiale, in Italia l’evoluzione, già di per sé lenta, del giornalismo verso la professionalizzazione è stata ulteriormente rallentata dai continui interventi dello Stato. Una situazione questa, che se messa in parallelo con la crescita limitata del mercato dell’informazione, mostra come ovvia conseguenza le ridotte dimensioni delle imprese editrici dei quotidiani italiani, impossibilitati all’autonomia finanziaria.</w:t>
      </w:r>
      <w:r>
        <w:rPr>
          <w:rFonts w:ascii="Book Antiqua" w:hAnsi="Book Antiqua" w:cs="Times New Roman"/>
          <w:sz w:val="28"/>
          <w:szCs w:val="28"/>
        </w:rPr>
        <w:t xml:space="preserve"> Infatti la stampa del nostro P</w:t>
      </w:r>
      <w:r w:rsidR="00FB4730">
        <w:rPr>
          <w:rFonts w:ascii="Book Antiqua" w:hAnsi="Book Antiqua" w:cs="Times New Roman"/>
          <w:sz w:val="28"/>
          <w:szCs w:val="28"/>
        </w:rPr>
        <w:t>aese è stata da sempre regolamentata da forze esterne, quali proprietari dei media, imprenditori, finanziatori e politici, intervenendo anche sulla linea editoriale dei giornali. Infatti:</w:t>
      </w:r>
    </w:p>
    <w:p w:rsidR="00FB4730" w:rsidRPr="005E797A" w:rsidRDefault="00FB4730" w:rsidP="005E797A">
      <w:pPr>
        <w:tabs>
          <w:tab w:val="left" w:pos="8789"/>
        </w:tabs>
        <w:spacing w:line="240" w:lineRule="auto"/>
        <w:ind w:left="851" w:right="851"/>
        <w:jc w:val="both"/>
        <w:rPr>
          <w:rFonts w:ascii="Book Antiqua" w:hAnsi="Book Antiqua" w:cs="Times New Roman"/>
          <w:sz w:val="24"/>
          <w:szCs w:val="24"/>
        </w:rPr>
      </w:pPr>
      <w:r>
        <w:rPr>
          <w:rFonts w:ascii="Book Antiqua" w:hAnsi="Book Antiqua" w:cs="Times New Roman"/>
          <w:sz w:val="24"/>
          <w:szCs w:val="24"/>
        </w:rPr>
        <w:t xml:space="preserve">la forma più tipica di strumentalizzazione, comunque, è l’uso dei media da parte delle imprese, sia private che pubbliche, per esercitare influenza sul mondo politico […]: com’è noto, le più importanti sono state due aziende siderurgiche, Ilva e </w:t>
      </w:r>
      <w:proofErr w:type="spellStart"/>
      <w:r>
        <w:rPr>
          <w:rFonts w:ascii="Book Antiqua" w:hAnsi="Book Antiqua" w:cs="Times New Roman"/>
          <w:sz w:val="24"/>
          <w:szCs w:val="24"/>
        </w:rPr>
        <w:t>Perrone</w:t>
      </w:r>
      <w:proofErr w:type="spellEnd"/>
      <w:r>
        <w:rPr>
          <w:rFonts w:ascii="Book Antiqua" w:hAnsi="Book Antiqua" w:cs="Times New Roman"/>
          <w:sz w:val="24"/>
          <w:szCs w:val="24"/>
        </w:rPr>
        <w:t>. I giornali dell’epoca, infatti, non producevano profitti ed erano mantenuti in vita dagli imprenditori in primo luogo come mezzi per influenzare la politica: l’Ilva, per esempio, è stata una grande sostenitrice di una politica militare interventista.</w:t>
      </w:r>
      <w:r>
        <w:rPr>
          <w:rStyle w:val="Rimandonotaapidipagina"/>
          <w:rFonts w:ascii="Book Antiqua" w:hAnsi="Book Antiqua" w:cs="Times New Roman"/>
          <w:sz w:val="24"/>
          <w:szCs w:val="24"/>
        </w:rPr>
        <w:footnoteReference w:id="18"/>
      </w:r>
    </w:p>
    <w:p w:rsidR="0010536B" w:rsidRDefault="0010536B" w:rsidP="0010536B">
      <w:pPr>
        <w:tabs>
          <w:tab w:val="left" w:pos="9072"/>
        </w:tabs>
        <w:spacing w:line="360" w:lineRule="auto"/>
        <w:ind w:left="567" w:right="567"/>
        <w:jc w:val="both"/>
        <w:rPr>
          <w:rFonts w:ascii="Book Antiqua" w:hAnsi="Book Antiqua" w:cs="Times New Roman"/>
          <w:sz w:val="28"/>
          <w:szCs w:val="28"/>
        </w:rPr>
      </w:pPr>
      <w:r>
        <w:rPr>
          <w:rFonts w:ascii="Book Antiqua" w:hAnsi="Book Antiqua" w:cs="Times New Roman"/>
          <w:sz w:val="28"/>
          <w:szCs w:val="28"/>
        </w:rPr>
        <w:lastRenderedPageBreak/>
        <w:t>Dunque una sostanziale mancanza di editori puri, indipendenti cioè da poteri esterni rispetto alla stampa, caratterizza il panorama editoriale dei quotidiani in Italia.</w:t>
      </w:r>
    </w:p>
    <w:p w:rsidR="0010536B" w:rsidRDefault="00C03D9F" w:rsidP="00B345BE">
      <w:pPr>
        <w:tabs>
          <w:tab w:val="left" w:pos="9072"/>
        </w:tabs>
        <w:spacing w:line="360" w:lineRule="auto"/>
        <w:ind w:left="567" w:right="567"/>
        <w:jc w:val="both"/>
        <w:rPr>
          <w:rFonts w:ascii="Book Antiqua" w:hAnsi="Book Antiqua" w:cs="Times New Roman"/>
          <w:sz w:val="28"/>
          <w:szCs w:val="28"/>
        </w:rPr>
      </w:pPr>
      <w:r>
        <w:rPr>
          <w:rFonts w:ascii="Book Antiqua" w:hAnsi="Book Antiqua" w:cs="Times New Roman"/>
          <w:sz w:val="28"/>
          <w:szCs w:val="28"/>
        </w:rPr>
        <w:t>Quanto il nostro P</w:t>
      </w:r>
      <w:r w:rsidR="0010536B">
        <w:rPr>
          <w:rFonts w:ascii="Book Antiqua" w:hAnsi="Book Antiqua" w:cs="Times New Roman"/>
          <w:sz w:val="28"/>
          <w:szCs w:val="28"/>
        </w:rPr>
        <w:t>aese sia lontano dal modello americano è ben dimostrato dall’attività che lo Stato svolge all’interno del sistema dell’informazione. Questo ha infatti da sempre agito quale censore, sia durante il Fascismo sia nel Dopoguerra, fino ad arrivare ai giorni nostri, esercitando una forte influenza sulla carta stampata</w:t>
      </w:r>
      <w:r>
        <w:rPr>
          <w:rFonts w:ascii="Book Antiqua" w:hAnsi="Book Antiqua" w:cs="Times New Roman"/>
          <w:sz w:val="28"/>
          <w:szCs w:val="28"/>
        </w:rPr>
        <w:t>.</w:t>
      </w:r>
      <w:r w:rsidR="00B345BE">
        <w:rPr>
          <w:rFonts w:ascii="Book Antiqua" w:hAnsi="Book Antiqua" w:cs="Times New Roman"/>
          <w:sz w:val="28"/>
          <w:szCs w:val="28"/>
        </w:rPr>
        <w:t xml:space="preserve"> Una precisa regolamentazione ordina in materia di diffamazione e privacy, sul segreto professionale, leggi che regolano l’accesso alle informazioni governative e la comunicazione politica durante la campagna elettorale.</w:t>
      </w:r>
      <w:r w:rsidR="0010536B">
        <w:rPr>
          <w:rFonts w:ascii="Book Antiqua" w:hAnsi="Book Antiqua" w:cs="Times New Roman"/>
          <w:sz w:val="28"/>
          <w:szCs w:val="28"/>
        </w:rPr>
        <w:t xml:space="preserve"> E’ però soprattutto con int</w:t>
      </w:r>
      <w:r w:rsidR="00B345BE">
        <w:rPr>
          <w:rFonts w:ascii="Book Antiqua" w:hAnsi="Book Antiqua" w:cs="Times New Roman"/>
          <w:sz w:val="28"/>
          <w:szCs w:val="28"/>
        </w:rPr>
        <w:t>erventi economici che lo Stato</w:t>
      </w:r>
      <w:r w:rsidR="0010536B">
        <w:rPr>
          <w:rFonts w:ascii="Book Antiqua" w:hAnsi="Book Antiqua" w:cs="Times New Roman"/>
          <w:sz w:val="28"/>
          <w:szCs w:val="28"/>
        </w:rPr>
        <w:t xml:space="preserve"> agisce sulle testate giornalistiche, tramite sussidi</w:t>
      </w:r>
      <w:r w:rsidR="00B345BE">
        <w:rPr>
          <w:rFonts w:ascii="Book Antiqua" w:hAnsi="Book Antiqua" w:cs="Times New Roman"/>
          <w:sz w:val="28"/>
          <w:szCs w:val="28"/>
        </w:rPr>
        <w:t>, sia diretti che indiretti (minori tasse postali o telefo</w:t>
      </w:r>
      <w:r w:rsidR="00692189">
        <w:rPr>
          <w:rFonts w:ascii="Book Antiqua" w:hAnsi="Book Antiqua" w:cs="Times New Roman"/>
          <w:sz w:val="28"/>
          <w:szCs w:val="28"/>
        </w:rPr>
        <w:t>niche) e limitazioni. In altri P</w:t>
      </w:r>
      <w:r w:rsidR="00B345BE">
        <w:rPr>
          <w:rFonts w:ascii="Book Antiqua" w:hAnsi="Book Antiqua" w:cs="Times New Roman"/>
          <w:sz w:val="28"/>
          <w:szCs w:val="28"/>
        </w:rPr>
        <w:t>aesi, l’intervento governativo</w:t>
      </w:r>
      <w:r>
        <w:rPr>
          <w:rFonts w:ascii="Book Antiqua" w:hAnsi="Book Antiqua" w:cs="Times New Roman"/>
          <w:sz w:val="28"/>
          <w:szCs w:val="28"/>
        </w:rPr>
        <w:t xml:space="preserve"> è</w:t>
      </w:r>
      <w:r w:rsidR="00B345BE">
        <w:rPr>
          <w:rFonts w:ascii="Book Antiqua" w:hAnsi="Book Antiqua" w:cs="Times New Roman"/>
          <w:sz w:val="28"/>
          <w:szCs w:val="28"/>
        </w:rPr>
        <w:t xml:space="preserve"> decisamente più limitato ed è solo il mercato ad esercitare la propria forza su media e giornali, sancendone il successo o meno. Non così in Italia dunque, dove lunga è la storia di finanziamenti pubblici.</w:t>
      </w:r>
    </w:p>
    <w:p w:rsidR="00454D62" w:rsidRDefault="00454D62" w:rsidP="00B345BE">
      <w:pPr>
        <w:tabs>
          <w:tab w:val="left" w:pos="9072"/>
        </w:tabs>
        <w:spacing w:line="360" w:lineRule="auto"/>
        <w:ind w:left="567" w:right="567"/>
        <w:jc w:val="both"/>
        <w:rPr>
          <w:rFonts w:ascii="Book Antiqua" w:hAnsi="Book Antiqua" w:cs="Times New Roman"/>
          <w:sz w:val="28"/>
          <w:szCs w:val="28"/>
        </w:rPr>
      </w:pPr>
      <w:r>
        <w:rPr>
          <w:rFonts w:ascii="Book Antiqua" w:hAnsi="Book Antiqua" w:cs="Times New Roman"/>
          <w:sz w:val="28"/>
          <w:szCs w:val="28"/>
        </w:rPr>
        <w:t>Chi si è occupato di questo tema è Beppe Lopez, che con il suo libro</w:t>
      </w:r>
      <w:r w:rsidR="00352FD9">
        <w:rPr>
          <w:rStyle w:val="Rimandonotaapidipagina"/>
          <w:rFonts w:ascii="Book Antiqua" w:hAnsi="Book Antiqua" w:cs="Times New Roman"/>
          <w:sz w:val="28"/>
          <w:szCs w:val="28"/>
        </w:rPr>
        <w:footnoteReference w:id="19"/>
      </w:r>
      <w:r w:rsidR="00352FD9">
        <w:rPr>
          <w:rFonts w:ascii="Book Antiqua" w:hAnsi="Book Antiqua" w:cs="Times New Roman"/>
          <w:sz w:val="28"/>
          <w:szCs w:val="28"/>
        </w:rPr>
        <w:t xml:space="preserve"> ripercorre la storia di questa vicenda. L’inchiesta affonda le </w:t>
      </w:r>
      <w:r w:rsidR="00352FD9" w:rsidRPr="00352FD9">
        <w:rPr>
          <w:rFonts w:ascii="Book Antiqua" w:hAnsi="Book Antiqua" w:cs="Times New Roman"/>
          <w:sz w:val="28"/>
          <w:szCs w:val="28"/>
        </w:rPr>
        <w:t>sue radici nel periodo fascista: si trattava essenzialmente «</w:t>
      </w:r>
      <w:r w:rsidR="00352FD9" w:rsidRPr="00352FD9">
        <w:rPr>
          <w:rFonts w:ascii="Book Antiqua" w:hAnsi="Book Antiqua"/>
          <w:sz w:val="28"/>
          <w:szCs w:val="28"/>
          <w:shd w:val="clear" w:color="auto" w:fill="FFFFFF"/>
        </w:rPr>
        <w:t>di corrompere e di reclutare, in via del tutto riservata, singoli giornalisti e testate</w:t>
      </w:r>
      <w:r w:rsidR="00352FD9" w:rsidRPr="00352FD9">
        <w:rPr>
          <w:rFonts w:ascii="Book Antiqua" w:hAnsi="Book Antiqua" w:cs="Times New Roman"/>
          <w:sz w:val="28"/>
          <w:szCs w:val="28"/>
        </w:rPr>
        <w:t>»</w:t>
      </w:r>
      <w:r w:rsidR="00352FD9">
        <w:rPr>
          <w:rStyle w:val="Rimandonotaapidipagina"/>
          <w:rFonts w:ascii="Book Antiqua" w:hAnsi="Book Antiqua" w:cs="Times New Roman"/>
          <w:sz w:val="28"/>
          <w:szCs w:val="28"/>
        </w:rPr>
        <w:footnoteReference w:id="20"/>
      </w:r>
      <w:r w:rsidR="00352FD9">
        <w:rPr>
          <w:rFonts w:ascii="Book Antiqua" w:hAnsi="Book Antiqua" w:cs="Times New Roman"/>
          <w:sz w:val="28"/>
          <w:szCs w:val="28"/>
        </w:rPr>
        <w:t xml:space="preserve">. Una pratica </w:t>
      </w:r>
      <w:r w:rsidR="007A6B2B">
        <w:rPr>
          <w:rFonts w:ascii="Book Antiqua" w:hAnsi="Book Antiqua" w:cs="Times New Roman"/>
          <w:sz w:val="28"/>
          <w:szCs w:val="28"/>
        </w:rPr>
        <w:t xml:space="preserve">che si è poi evoluta, secondo le </w:t>
      </w:r>
      <w:r w:rsidR="007A6B2B">
        <w:rPr>
          <w:rFonts w:ascii="Book Antiqua" w:hAnsi="Book Antiqua" w:cs="Times New Roman"/>
          <w:sz w:val="28"/>
          <w:szCs w:val="28"/>
        </w:rPr>
        <w:lastRenderedPageBreak/>
        <w:t>parole dell’autore, senza soluzione di continuità, fino a raggiungere l’ufficialità di un contributo “a pioggia” per la carta. Infatti:</w:t>
      </w:r>
    </w:p>
    <w:p w:rsidR="007A6B2B" w:rsidRPr="005E797A" w:rsidRDefault="007A6B2B" w:rsidP="005E797A">
      <w:pPr>
        <w:tabs>
          <w:tab w:val="left" w:pos="8789"/>
        </w:tabs>
        <w:spacing w:line="240" w:lineRule="auto"/>
        <w:ind w:left="851" w:right="851"/>
        <w:jc w:val="both"/>
        <w:rPr>
          <w:rFonts w:ascii="Book Antiqua" w:hAnsi="Book Antiqua"/>
          <w:sz w:val="24"/>
          <w:szCs w:val="24"/>
          <w:shd w:val="clear" w:color="auto" w:fill="FFFFFF"/>
        </w:rPr>
      </w:pPr>
      <w:r w:rsidRPr="007A6B2B">
        <w:rPr>
          <w:rFonts w:ascii="Book Antiqua" w:hAnsi="Book Antiqua"/>
          <w:sz w:val="24"/>
          <w:szCs w:val="24"/>
          <w:shd w:val="clear" w:color="auto" w:fill="FFFFFF"/>
        </w:rPr>
        <w:t xml:space="preserve">Infine, diciamo negli ultimi venticinque anni, si è dato vita ad un accumulo progressivo di norme mirate su aspettative e favori specifici (riservati agli “amici degli amici”), ma diventate inevitabilmente per tutti, a pioggia. E più norme ad </w:t>
      </w:r>
      <w:proofErr w:type="spellStart"/>
      <w:r w:rsidRPr="007A6B2B">
        <w:rPr>
          <w:rFonts w:ascii="Book Antiqua" w:hAnsi="Book Antiqua"/>
          <w:sz w:val="24"/>
          <w:szCs w:val="24"/>
          <w:shd w:val="clear" w:color="auto" w:fill="FFFFFF"/>
        </w:rPr>
        <w:t>personam</w:t>
      </w:r>
      <w:proofErr w:type="spellEnd"/>
      <w:r w:rsidRPr="007A6B2B">
        <w:rPr>
          <w:rFonts w:ascii="Book Antiqua" w:hAnsi="Book Antiqua"/>
          <w:sz w:val="24"/>
          <w:szCs w:val="24"/>
          <w:shd w:val="clear" w:color="auto" w:fill="FFFFFF"/>
        </w:rPr>
        <w:t xml:space="preserve"> si confezionavano, più la platea dei profittatori – anche non previsti – si ampliava. Sino a raggiungere le attuali, mostruose dimensioni, per tacere delle modalità per molti aspetti addirittura truffaldine.</w:t>
      </w:r>
      <w:r>
        <w:rPr>
          <w:rStyle w:val="Rimandonotaapidipagina"/>
          <w:rFonts w:ascii="Book Antiqua" w:hAnsi="Book Antiqua"/>
          <w:sz w:val="24"/>
          <w:szCs w:val="24"/>
          <w:shd w:val="clear" w:color="auto" w:fill="FFFFFF"/>
        </w:rPr>
        <w:footnoteReference w:id="21"/>
      </w:r>
    </w:p>
    <w:p w:rsidR="007A6B2B" w:rsidRDefault="007A6B2B" w:rsidP="007A6B2B">
      <w:pPr>
        <w:tabs>
          <w:tab w:val="left" w:pos="9072"/>
        </w:tabs>
        <w:spacing w:line="360" w:lineRule="auto"/>
        <w:ind w:left="567" w:right="566"/>
        <w:jc w:val="both"/>
        <w:rPr>
          <w:rFonts w:ascii="Book Antiqua" w:hAnsi="Book Antiqua" w:cs="Times New Roman"/>
          <w:sz w:val="28"/>
          <w:szCs w:val="28"/>
        </w:rPr>
      </w:pPr>
      <w:r>
        <w:rPr>
          <w:rFonts w:ascii="Book Antiqua" w:hAnsi="Book Antiqua" w:cs="Times New Roman"/>
          <w:sz w:val="28"/>
          <w:szCs w:val="28"/>
        </w:rPr>
        <w:t>Si tratta dunque di una denuncia dell’eccessiva generosità dello Stato nei confronti della stampa che ha raggiunto cifre enormi. Ancora esplicative le parole dell’autore:</w:t>
      </w:r>
    </w:p>
    <w:p w:rsidR="007A6B2B" w:rsidRPr="00601620" w:rsidRDefault="007A6B2B" w:rsidP="007A6B2B">
      <w:pPr>
        <w:tabs>
          <w:tab w:val="left" w:pos="8789"/>
        </w:tabs>
        <w:spacing w:line="240" w:lineRule="auto"/>
        <w:ind w:left="851" w:right="851"/>
        <w:jc w:val="both"/>
        <w:rPr>
          <w:rFonts w:ascii="Book Antiqua" w:hAnsi="Book Antiqua" w:cs="Times New Roman"/>
          <w:sz w:val="24"/>
          <w:szCs w:val="24"/>
        </w:rPr>
      </w:pPr>
      <w:r w:rsidRPr="007A6B2B">
        <w:rPr>
          <w:rFonts w:ascii="Book Antiqua" w:hAnsi="Book Antiqua"/>
          <w:sz w:val="24"/>
          <w:szCs w:val="24"/>
          <w:shd w:val="clear" w:color="auto" w:fill="FFFFFF"/>
        </w:rPr>
        <w:t>lo Stato italiano finanzia generosamente i giornali italiani – grandi e piccoli, quotati in borsa e di partito, di cooperative e di “movimenti” fantasma, di finte cooperative e di imprese truffaldine – insieme a periodici, agenzie di stampa e radio e televisioni locali.</w:t>
      </w:r>
      <w:r w:rsidR="00C03D9F">
        <w:rPr>
          <w:rFonts w:ascii="Book Antiqua" w:hAnsi="Book Antiqua"/>
          <w:sz w:val="24"/>
          <w:szCs w:val="24"/>
          <w:shd w:val="clear" w:color="auto" w:fill="FFFFFF"/>
        </w:rPr>
        <w:t xml:space="preserve"> </w:t>
      </w:r>
      <w:r w:rsidR="00601620" w:rsidRPr="00601620">
        <w:rPr>
          <w:rFonts w:ascii="Book Antiqua" w:hAnsi="Book Antiqua"/>
          <w:sz w:val="24"/>
          <w:szCs w:val="24"/>
          <w:shd w:val="clear" w:color="auto" w:fill="FFFFFF"/>
        </w:rPr>
        <w:t xml:space="preserve">Un fiume di contributi, provvidenze e agevolazioni tariffarie </w:t>
      </w:r>
      <w:r w:rsidR="00C03D9F" w:rsidRPr="00601620">
        <w:rPr>
          <w:rFonts w:ascii="Book Antiqua" w:hAnsi="Book Antiqua"/>
          <w:sz w:val="24"/>
          <w:szCs w:val="24"/>
          <w:shd w:val="clear" w:color="auto" w:fill="FFFFFF"/>
        </w:rPr>
        <w:t>[…]</w:t>
      </w:r>
      <w:r w:rsidRPr="00601620">
        <w:rPr>
          <w:rFonts w:ascii="Book Antiqua" w:hAnsi="Book Antiqua"/>
          <w:sz w:val="24"/>
          <w:szCs w:val="24"/>
          <w:shd w:val="clear" w:color="auto" w:fill="FFFFFF"/>
        </w:rPr>
        <w:t xml:space="preserve">. </w:t>
      </w:r>
    </w:p>
    <w:p w:rsidR="00685F2B" w:rsidRDefault="00685F2B" w:rsidP="00581BF8">
      <w:pPr>
        <w:tabs>
          <w:tab w:val="left" w:pos="9072"/>
        </w:tabs>
        <w:spacing w:line="360" w:lineRule="auto"/>
        <w:ind w:left="567" w:right="567"/>
        <w:jc w:val="both"/>
        <w:rPr>
          <w:rFonts w:ascii="Book Antiqua" w:hAnsi="Book Antiqua" w:cs="Times New Roman"/>
          <w:sz w:val="28"/>
          <w:szCs w:val="28"/>
        </w:rPr>
      </w:pPr>
      <w:r>
        <w:rPr>
          <w:rFonts w:ascii="Book Antiqua" w:hAnsi="Book Antiqua" w:cs="Times New Roman"/>
          <w:sz w:val="28"/>
          <w:szCs w:val="28"/>
        </w:rPr>
        <w:t>Di questo fiume di denaro pubblico, la parte più consistente è rappresentata dai contributi indiretti, 228 milioni nel 2004, agevolazioni postali, telefoniche, elettriche ed altre. Se poi si considerano i contributi diretti (180 milioni nel 2011), il totale del finanziamento alla stampa raggiunge circa i 450 milioni</w:t>
      </w:r>
      <w:r w:rsidR="00C03D9F">
        <w:rPr>
          <w:rFonts w:ascii="Book Antiqua" w:hAnsi="Book Antiqua" w:cs="Times New Roman"/>
          <w:sz w:val="28"/>
          <w:szCs w:val="28"/>
        </w:rPr>
        <w:t>.</w:t>
      </w:r>
      <w:r w:rsidR="00102C07">
        <w:rPr>
          <w:rFonts w:ascii="Book Antiqua" w:hAnsi="Book Antiqua" w:cs="Times New Roman"/>
          <w:sz w:val="28"/>
          <w:szCs w:val="28"/>
        </w:rPr>
        <w:t xml:space="preserve"> </w:t>
      </w:r>
    </w:p>
    <w:p w:rsidR="00125842" w:rsidRDefault="00685F2B" w:rsidP="000446EB">
      <w:pPr>
        <w:tabs>
          <w:tab w:val="left" w:pos="9072"/>
        </w:tabs>
        <w:spacing w:line="360" w:lineRule="auto"/>
        <w:ind w:left="567" w:right="567"/>
        <w:jc w:val="both"/>
        <w:rPr>
          <w:rFonts w:ascii="Book Antiqua" w:hAnsi="Book Antiqua" w:cs="Helvetica"/>
          <w:color w:val="000000"/>
          <w:sz w:val="28"/>
          <w:szCs w:val="28"/>
          <w:shd w:val="clear" w:color="auto" w:fill="FFFFFF"/>
        </w:rPr>
      </w:pPr>
      <w:r>
        <w:rPr>
          <w:rFonts w:ascii="Book Antiqua" w:hAnsi="Book Antiqua" w:cs="Times New Roman"/>
          <w:sz w:val="28"/>
          <w:szCs w:val="28"/>
        </w:rPr>
        <w:t>Tutto è cominciato con la legge del 1981</w:t>
      </w:r>
      <w:r w:rsidR="00102C07">
        <w:rPr>
          <w:rFonts w:ascii="Book Antiqua" w:hAnsi="Book Antiqua" w:cs="Times New Roman"/>
          <w:sz w:val="28"/>
          <w:szCs w:val="28"/>
        </w:rPr>
        <w:t>, che dava aiuto ai giornali di partito perché non in grado di sostenersi da soli</w:t>
      </w:r>
      <w:r w:rsidR="00102C07" w:rsidRPr="00102C07">
        <w:rPr>
          <w:rFonts w:ascii="Book Antiqua" w:hAnsi="Book Antiqua" w:cs="Times New Roman"/>
          <w:sz w:val="28"/>
          <w:szCs w:val="28"/>
        </w:rPr>
        <w:t xml:space="preserve">. </w:t>
      </w:r>
      <w:r w:rsidR="00102C07" w:rsidRPr="00102C07">
        <w:rPr>
          <w:rFonts w:ascii="Book Antiqua" w:hAnsi="Book Antiqua" w:cs="Helvetica"/>
          <w:color w:val="000000"/>
          <w:sz w:val="28"/>
          <w:szCs w:val="28"/>
          <w:shd w:val="clear" w:color="auto" w:fill="FFFFFF"/>
        </w:rPr>
        <w:t xml:space="preserve">Il </w:t>
      </w:r>
      <w:r w:rsidR="00692189">
        <w:rPr>
          <w:rFonts w:ascii="Book Antiqua" w:hAnsi="Book Antiqua" w:cs="Helvetica"/>
          <w:color w:val="000000"/>
          <w:sz w:val="28"/>
          <w:szCs w:val="28"/>
          <w:shd w:val="clear" w:color="auto" w:fill="FFFFFF"/>
        </w:rPr>
        <w:t>testo</w:t>
      </w:r>
      <w:r w:rsidR="00102C07" w:rsidRPr="00102C07">
        <w:rPr>
          <w:rFonts w:ascii="Book Antiqua" w:hAnsi="Book Antiqua" w:cs="Helvetica"/>
          <w:color w:val="000000"/>
          <w:sz w:val="28"/>
          <w:szCs w:val="28"/>
          <w:shd w:val="clear" w:color="auto" w:fill="FFFFFF"/>
        </w:rPr>
        <w:t xml:space="preserve"> specifica che qualsiasi quotidiano faccia richiesta di finanziamenti statali debba avere come requisito imprescindibile quello di essere riconosciuto un giornale ufficiale di partito. La spesa annua, arriva subito a toccare l’equivalente di 28 milioni di eur</w:t>
      </w:r>
      <w:r w:rsidR="00102C07">
        <w:rPr>
          <w:rFonts w:ascii="Book Antiqua" w:hAnsi="Book Antiqua" w:cs="Helvetica"/>
          <w:color w:val="000000"/>
          <w:sz w:val="28"/>
          <w:szCs w:val="28"/>
          <w:shd w:val="clear" w:color="auto" w:fill="FFFFFF"/>
        </w:rPr>
        <w:t xml:space="preserve">o, media che si protrae </w:t>
      </w:r>
      <w:r w:rsidR="00102C07" w:rsidRPr="00102C07">
        <w:rPr>
          <w:rFonts w:ascii="Book Antiqua" w:hAnsi="Book Antiqua" w:cs="Helvetica"/>
          <w:color w:val="000000"/>
          <w:sz w:val="28"/>
          <w:szCs w:val="28"/>
          <w:shd w:val="clear" w:color="auto" w:fill="FFFFFF"/>
        </w:rPr>
        <w:t>per sei anni</w:t>
      </w:r>
      <w:r w:rsidR="00102C07">
        <w:rPr>
          <w:rFonts w:ascii="Book Antiqua" w:hAnsi="Book Antiqua" w:cs="Helvetica"/>
          <w:color w:val="000000"/>
          <w:sz w:val="28"/>
          <w:szCs w:val="28"/>
          <w:shd w:val="clear" w:color="auto" w:fill="FFFFFF"/>
        </w:rPr>
        <w:t xml:space="preserve">. Infatti la legge cambia nel 1987, con </w:t>
      </w:r>
      <w:r w:rsidR="00102C07">
        <w:rPr>
          <w:rFonts w:ascii="Book Antiqua" w:hAnsi="Book Antiqua" w:cs="Helvetica"/>
          <w:color w:val="000000"/>
          <w:sz w:val="28"/>
          <w:szCs w:val="28"/>
          <w:shd w:val="clear" w:color="auto" w:fill="FFFFFF"/>
        </w:rPr>
        <w:lastRenderedPageBreak/>
        <w:t>l’introduzione di una novità che rende possibile quasi a tutti l’accesso ai finanziamenti pubblici, con la conseguenza inevitabile di un’impennata dei costi</w:t>
      </w:r>
      <w:r w:rsidR="00430166">
        <w:rPr>
          <w:rFonts w:ascii="Book Antiqua" w:hAnsi="Book Antiqua" w:cs="Helvetica"/>
          <w:color w:val="000000"/>
          <w:sz w:val="28"/>
          <w:szCs w:val="28"/>
          <w:shd w:val="clear" w:color="auto" w:fill="FFFFFF"/>
        </w:rPr>
        <w:t>: la soglia minimia di parlamentari necessari per dichiarare che un giornale sia di partito scende a due.</w:t>
      </w:r>
      <w:r w:rsidR="000446EB">
        <w:rPr>
          <w:rFonts w:ascii="Book Antiqua" w:hAnsi="Book Antiqua" w:cs="Helvetica"/>
          <w:color w:val="000000"/>
          <w:sz w:val="28"/>
          <w:szCs w:val="28"/>
          <w:shd w:val="clear" w:color="auto" w:fill="FFFFFF"/>
        </w:rPr>
        <w:t xml:space="preserve"> Si assiste così alla nascita di testate di ogni tipo, con il solo scopo di attingere ai soldi messi a disposizione dallo Stato. L</w:t>
      </w:r>
      <w:r w:rsidR="00157BA4">
        <w:rPr>
          <w:rFonts w:ascii="Book Antiqua" w:hAnsi="Book Antiqua" w:cs="Helvetica"/>
          <w:color w:val="000000"/>
          <w:sz w:val="28"/>
          <w:szCs w:val="28"/>
          <w:shd w:val="clear" w:color="auto" w:fill="FFFFFF"/>
        </w:rPr>
        <w:t>a legge cambia ancora, nel 2001:</w:t>
      </w:r>
      <w:r w:rsidR="000446EB">
        <w:rPr>
          <w:rFonts w:ascii="Book Antiqua" w:hAnsi="Book Antiqua" w:cs="Helvetica"/>
          <w:color w:val="000000"/>
          <w:sz w:val="28"/>
          <w:szCs w:val="28"/>
          <w:shd w:val="clear" w:color="auto" w:fill="FFFFFF"/>
        </w:rPr>
        <w:t xml:space="preserve"> </w:t>
      </w:r>
      <w:r w:rsidR="000446EB" w:rsidRPr="000446EB">
        <w:rPr>
          <w:rFonts w:ascii="Book Antiqua" w:hAnsi="Book Antiqua" w:cs="Helvetica"/>
          <w:color w:val="000000"/>
          <w:sz w:val="28"/>
          <w:szCs w:val="28"/>
          <w:shd w:val="clear" w:color="auto" w:fill="FFFFFF"/>
        </w:rPr>
        <w:t>per poter continuare</w:t>
      </w:r>
      <w:r w:rsidR="00157BA4">
        <w:rPr>
          <w:rFonts w:ascii="Book Antiqua" w:hAnsi="Book Antiqua" w:cs="Helvetica"/>
          <w:color w:val="000000"/>
          <w:sz w:val="28"/>
          <w:szCs w:val="28"/>
          <w:shd w:val="clear" w:color="auto" w:fill="FFFFFF"/>
        </w:rPr>
        <w:t xml:space="preserve"> ad usufruire dei finanziamenti</w:t>
      </w:r>
      <w:r w:rsidR="000446EB" w:rsidRPr="000446EB">
        <w:rPr>
          <w:rFonts w:ascii="Book Antiqua" w:hAnsi="Book Antiqua" w:cs="Helvetica"/>
          <w:color w:val="000000"/>
          <w:sz w:val="28"/>
          <w:szCs w:val="28"/>
          <w:shd w:val="clear" w:color="auto" w:fill="FFFFFF"/>
        </w:rPr>
        <w:t xml:space="preserve"> è necessario diventare una cooperativa a tutti gli effetti ma senza obblighi di mutuali</w:t>
      </w:r>
      <w:r w:rsidR="000446EB">
        <w:rPr>
          <w:rFonts w:ascii="Book Antiqua" w:hAnsi="Book Antiqua" w:cs="Helvetica"/>
          <w:color w:val="000000"/>
          <w:sz w:val="28"/>
          <w:szCs w:val="28"/>
          <w:shd w:val="clear" w:color="auto" w:fill="FFFFFF"/>
        </w:rPr>
        <w:t>tà, concetto principale e caratterizzante delle cooperative e che le distingue dalle società di capitali. Escamotage questo che di fatto non ha impedito la creazione di cooperative ad hoc, consentendo così di poter usufruire ugualmente dei contributi. Queste leggi hanno di fatto creato un modello che vincola l’esistenza e la sopravvivenza delle testate giornalistiche al finanziamento pubblico, malgrado una sostanziale incapacità di competere in un mercato in continua evoluzione. Per fare un esempio della portata delle risorse assegnate ai singoli giornali si pensi che i quotidiani del gruppo RCS hanno ricevuto 23,5 milioni di euro ed il gruppo L’Espresso 16 milioni.</w:t>
      </w:r>
    </w:p>
    <w:p w:rsidR="00125842" w:rsidRDefault="00F94524" w:rsidP="00F94524">
      <w:pPr>
        <w:tabs>
          <w:tab w:val="left" w:pos="9072"/>
        </w:tabs>
        <w:spacing w:line="360" w:lineRule="auto"/>
        <w:ind w:left="567" w:right="567"/>
        <w:jc w:val="both"/>
        <w:rPr>
          <w:rFonts w:ascii="Book Antiqua" w:hAnsi="Book Antiqua"/>
          <w:color w:val="070F14"/>
          <w:sz w:val="28"/>
          <w:szCs w:val="28"/>
          <w:shd w:val="clear" w:color="auto" w:fill="FCFCFC"/>
        </w:rPr>
      </w:pPr>
      <w:r>
        <w:rPr>
          <w:rFonts w:ascii="Book Antiqua" w:hAnsi="Book Antiqua" w:cs="Times New Roman"/>
          <w:sz w:val="28"/>
          <w:szCs w:val="28"/>
        </w:rPr>
        <w:t>Una svolta in qu</w:t>
      </w:r>
      <w:r w:rsidR="00157BA4">
        <w:rPr>
          <w:rFonts w:ascii="Book Antiqua" w:hAnsi="Book Antiqua" w:cs="Times New Roman"/>
          <w:sz w:val="28"/>
          <w:szCs w:val="28"/>
        </w:rPr>
        <w:t>esta situazione è avvenuta nel D</w:t>
      </w:r>
      <w:r>
        <w:rPr>
          <w:rFonts w:ascii="Book Antiqua" w:hAnsi="Book Antiqua" w:cs="Times New Roman"/>
          <w:sz w:val="28"/>
          <w:szCs w:val="28"/>
        </w:rPr>
        <w:t xml:space="preserve">icembre 2011 quando, nel decreto “Salva Italia”, il premier Mario Monti ha preso provvedimenti per quanto riguarda l’editoria. Si tratta infatti di rivedere il modello di finanziamento sin qui adottato, ponendo seri limiti alla facilità con cui si sono ottenuti i contributi. I primi tagli si sono visti già nel 2012. </w:t>
      </w:r>
      <w:r w:rsidR="003E5A17">
        <w:rPr>
          <w:rFonts w:ascii="Book Antiqua" w:hAnsi="Book Antiqua" w:cs="Times New Roman"/>
          <w:sz w:val="28"/>
          <w:szCs w:val="28"/>
        </w:rPr>
        <w:t>Una novità</w:t>
      </w:r>
      <w:r w:rsidR="00601620">
        <w:rPr>
          <w:rFonts w:ascii="Book Antiqua" w:hAnsi="Book Antiqua" w:cs="Times New Roman"/>
          <w:sz w:val="28"/>
          <w:szCs w:val="28"/>
        </w:rPr>
        <w:t xml:space="preserve"> ulteriore</w:t>
      </w:r>
      <w:r w:rsidR="003E5A17">
        <w:rPr>
          <w:rFonts w:ascii="Book Antiqua" w:hAnsi="Book Antiqua" w:cs="Times New Roman"/>
          <w:sz w:val="28"/>
          <w:szCs w:val="28"/>
        </w:rPr>
        <w:t xml:space="preserve"> sembrava essere</w:t>
      </w:r>
      <w:r w:rsidR="00601620">
        <w:rPr>
          <w:rFonts w:ascii="Book Antiqua" w:hAnsi="Book Antiqua" w:cs="Times New Roman"/>
          <w:sz w:val="28"/>
          <w:szCs w:val="28"/>
        </w:rPr>
        <w:t xml:space="preserve"> inoltre </w:t>
      </w:r>
      <w:r>
        <w:rPr>
          <w:rFonts w:ascii="Book Antiqua" w:hAnsi="Book Antiqua" w:cs="Times New Roman"/>
          <w:sz w:val="28"/>
          <w:szCs w:val="28"/>
        </w:rPr>
        <w:t>la cancellazione definitiva di ogni contributo entro il</w:t>
      </w:r>
      <w:r w:rsidR="00F504AC">
        <w:rPr>
          <w:rFonts w:ascii="Book Antiqua" w:hAnsi="Book Antiqua" w:cs="Times New Roman"/>
          <w:sz w:val="28"/>
          <w:szCs w:val="28"/>
        </w:rPr>
        <w:t xml:space="preserve"> </w:t>
      </w:r>
      <w:r>
        <w:rPr>
          <w:rFonts w:ascii="Book Antiqua" w:hAnsi="Book Antiqua" w:cs="Times New Roman"/>
          <w:sz w:val="28"/>
          <w:szCs w:val="28"/>
        </w:rPr>
        <w:t>2013. Un regolamento questo che risponde</w:t>
      </w:r>
      <w:r w:rsidR="003E5A17">
        <w:rPr>
          <w:rFonts w:ascii="Book Antiqua" w:hAnsi="Book Antiqua" w:cs="Times New Roman"/>
          <w:sz w:val="28"/>
          <w:szCs w:val="28"/>
        </w:rPr>
        <w:t>va</w:t>
      </w:r>
      <w:r>
        <w:rPr>
          <w:rFonts w:ascii="Book Antiqua" w:hAnsi="Book Antiqua" w:cs="Times New Roman"/>
          <w:sz w:val="28"/>
          <w:szCs w:val="28"/>
        </w:rPr>
        <w:t xml:space="preserve"> all’esigenza di diminuire la </w:t>
      </w:r>
      <w:r>
        <w:rPr>
          <w:rFonts w:ascii="Book Antiqua" w:hAnsi="Book Antiqua" w:cs="Times New Roman"/>
          <w:sz w:val="28"/>
          <w:szCs w:val="28"/>
        </w:rPr>
        <w:lastRenderedPageBreak/>
        <w:t xml:space="preserve">spesa pubblica e di raggiungere il pareggio di bilancio. </w:t>
      </w:r>
      <w:r w:rsidRPr="00F94524">
        <w:rPr>
          <w:rFonts w:ascii="Book Antiqua" w:hAnsi="Book Antiqua"/>
          <w:color w:val="070F14"/>
          <w:sz w:val="28"/>
          <w:szCs w:val="28"/>
          <w:shd w:val="clear" w:color="auto" w:fill="FCFCFC"/>
        </w:rPr>
        <w:t xml:space="preserve">Ogni euro non speso per l'editoria </w:t>
      </w:r>
      <w:r w:rsidR="003E5A17">
        <w:rPr>
          <w:rFonts w:ascii="Book Antiqua" w:hAnsi="Book Antiqua"/>
          <w:color w:val="070F14"/>
          <w:sz w:val="28"/>
          <w:szCs w:val="28"/>
          <w:shd w:val="clear" w:color="auto" w:fill="FCFCFC"/>
        </w:rPr>
        <w:t>doveva essere</w:t>
      </w:r>
      <w:r w:rsidRPr="00F94524">
        <w:rPr>
          <w:rStyle w:val="apple-converted-space"/>
          <w:rFonts w:ascii="Book Antiqua" w:hAnsi="Book Antiqua"/>
          <w:color w:val="070F14"/>
          <w:sz w:val="28"/>
          <w:szCs w:val="28"/>
          <w:shd w:val="clear" w:color="auto" w:fill="FCFCFC"/>
        </w:rPr>
        <w:t> </w:t>
      </w:r>
      <w:r w:rsidRPr="00F94524">
        <w:rPr>
          <w:rStyle w:val="Enfasigrassetto"/>
          <w:rFonts w:ascii="Book Antiqua" w:hAnsi="Book Antiqua"/>
          <w:b w:val="0"/>
          <w:color w:val="070F14"/>
          <w:sz w:val="28"/>
          <w:szCs w:val="28"/>
          <w:shd w:val="clear" w:color="auto" w:fill="FCFCFC"/>
        </w:rPr>
        <w:t>destinato alla ristrutturazione delle aziende già destinatarie della contribuzione diretta</w:t>
      </w:r>
      <w:r>
        <w:rPr>
          <w:rFonts w:ascii="Book Antiqua" w:hAnsi="Book Antiqua"/>
          <w:color w:val="070F14"/>
          <w:sz w:val="28"/>
          <w:szCs w:val="28"/>
          <w:shd w:val="clear" w:color="auto" w:fill="FCFCFC"/>
        </w:rPr>
        <w:t>,</w:t>
      </w:r>
      <w:r w:rsidRPr="00F94524">
        <w:rPr>
          <w:rFonts w:ascii="Book Antiqua" w:hAnsi="Book Antiqua"/>
          <w:color w:val="070F14"/>
          <w:sz w:val="28"/>
          <w:szCs w:val="28"/>
          <w:shd w:val="clear" w:color="auto" w:fill="FCFCFC"/>
        </w:rPr>
        <w:t xml:space="preserve"> all'innovazione tecnologica del settore, a contenere l’aumento del costo delle materie prime, all’informatizzazione della rete distributiva.</w:t>
      </w:r>
      <w:r>
        <w:rPr>
          <w:rFonts w:ascii="Book Antiqua" w:hAnsi="Book Antiqua"/>
          <w:color w:val="070F14"/>
          <w:sz w:val="28"/>
          <w:szCs w:val="28"/>
          <w:shd w:val="clear" w:color="auto" w:fill="FCFCFC"/>
        </w:rPr>
        <w:t xml:space="preserve"> </w:t>
      </w:r>
      <w:r w:rsidR="00601620">
        <w:rPr>
          <w:rFonts w:ascii="Book Antiqua" w:hAnsi="Book Antiqua"/>
          <w:color w:val="070F14"/>
          <w:sz w:val="28"/>
          <w:szCs w:val="28"/>
          <w:shd w:val="clear" w:color="auto" w:fill="FCFCFC"/>
        </w:rPr>
        <w:t>Ovviamente, come</w:t>
      </w:r>
      <w:r w:rsidRPr="00D55C58">
        <w:rPr>
          <w:rFonts w:ascii="Book Antiqua" w:hAnsi="Book Antiqua"/>
          <w:color w:val="070F14"/>
          <w:sz w:val="28"/>
          <w:szCs w:val="28"/>
          <w:shd w:val="clear" w:color="auto" w:fill="FCFCFC"/>
        </w:rPr>
        <w:t xml:space="preserve"> prevedibile,</w:t>
      </w:r>
      <w:r w:rsidRPr="00D55C58">
        <w:rPr>
          <w:rStyle w:val="apple-converted-space"/>
          <w:rFonts w:ascii="Book Antiqua" w:hAnsi="Book Antiqua"/>
          <w:color w:val="070F14"/>
          <w:sz w:val="28"/>
          <w:szCs w:val="28"/>
          <w:shd w:val="clear" w:color="auto" w:fill="FCFCFC"/>
        </w:rPr>
        <w:t> </w:t>
      </w:r>
      <w:r w:rsidRPr="00D55C58">
        <w:rPr>
          <w:rStyle w:val="Enfasigrassetto"/>
          <w:rFonts w:ascii="Book Antiqua" w:hAnsi="Book Antiqua"/>
          <w:b w:val="0"/>
          <w:color w:val="070F14"/>
          <w:sz w:val="28"/>
          <w:szCs w:val="28"/>
          <w:shd w:val="clear" w:color="auto" w:fill="FCFCFC"/>
        </w:rPr>
        <w:t>alcuni p</w:t>
      </w:r>
      <w:r w:rsidR="003E5A17">
        <w:rPr>
          <w:rStyle w:val="Enfasigrassetto"/>
          <w:rFonts w:ascii="Book Antiqua" w:hAnsi="Book Antiqua"/>
          <w:b w:val="0"/>
          <w:color w:val="070F14"/>
          <w:sz w:val="28"/>
          <w:szCs w:val="28"/>
          <w:shd w:val="clear" w:color="auto" w:fill="FCFCFC"/>
        </w:rPr>
        <w:t>iccoli quotidiani e riviste erano</w:t>
      </w:r>
      <w:r w:rsidRPr="00D55C58">
        <w:rPr>
          <w:rStyle w:val="Enfasigrassetto"/>
          <w:rFonts w:ascii="Book Antiqua" w:hAnsi="Book Antiqua"/>
          <w:b w:val="0"/>
          <w:color w:val="070F14"/>
          <w:sz w:val="28"/>
          <w:szCs w:val="28"/>
          <w:shd w:val="clear" w:color="auto" w:fill="FCFCFC"/>
        </w:rPr>
        <w:t xml:space="preserve"> già sul piede di guerra</w:t>
      </w:r>
      <w:r w:rsidR="00D55C58">
        <w:rPr>
          <w:rFonts w:ascii="Book Antiqua" w:hAnsi="Book Antiqua"/>
          <w:b/>
          <w:color w:val="070F14"/>
          <w:sz w:val="28"/>
          <w:szCs w:val="28"/>
          <w:shd w:val="clear" w:color="auto" w:fill="FCFCFC"/>
        </w:rPr>
        <w:t xml:space="preserve">, </w:t>
      </w:r>
      <w:r w:rsidR="00D55C58" w:rsidRPr="00D55C58">
        <w:rPr>
          <w:rFonts w:ascii="Book Antiqua" w:hAnsi="Book Antiqua"/>
          <w:color w:val="070F14"/>
          <w:sz w:val="28"/>
          <w:szCs w:val="28"/>
          <w:shd w:val="clear" w:color="auto" w:fill="FCFCFC"/>
        </w:rPr>
        <w:t>tirando in ballo</w:t>
      </w:r>
      <w:r w:rsidRPr="00D55C58">
        <w:rPr>
          <w:rStyle w:val="Enfasigrassetto"/>
          <w:rFonts w:ascii="Book Antiqua" w:hAnsi="Book Antiqua"/>
          <w:b w:val="0"/>
          <w:color w:val="070F14"/>
          <w:sz w:val="28"/>
          <w:szCs w:val="28"/>
          <w:shd w:val="clear" w:color="auto" w:fill="FCFCFC"/>
        </w:rPr>
        <w:t xml:space="preserve"> rischi per il pluralismo dell'informazione</w:t>
      </w:r>
      <w:r w:rsidR="00D55C58">
        <w:rPr>
          <w:rFonts w:ascii="Book Antiqua" w:hAnsi="Book Antiqua"/>
          <w:b/>
          <w:color w:val="070F14"/>
          <w:sz w:val="28"/>
          <w:szCs w:val="28"/>
          <w:shd w:val="clear" w:color="auto" w:fill="FCFCFC"/>
        </w:rPr>
        <w:t xml:space="preserve">, </w:t>
      </w:r>
      <w:r w:rsidR="00D55C58">
        <w:rPr>
          <w:rFonts w:ascii="Book Antiqua" w:hAnsi="Book Antiqua"/>
          <w:color w:val="070F14"/>
          <w:sz w:val="28"/>
          <w:szCs w:val="28"/>
          <w:shd w:val="clear" w:color="auto" w:fill="FCFCFC"/>
        </w:rPr>
        <w:t>dimenticando, però, come molti editori hanno ricevuti soldi per pubblicazioni fantasma.</w:t>
      </w:r>
      <w:r w:rsidR="003E5A17">
        <w:rPr>
          <w:rFonts w:ascii="Book Antiqua" w:hAnsi="Book Antiqua"/>
          <w:color w:val="070F14"/>
          <w:sz w:val="28"/>
          <w:szCs w:val="28"/>
          <w:shd w:val="clear" w:color="auto" w:fill="FCFCFC"/>
        </w:rPr>
        <w:t xml:space="preserve"> Si parla al passato poiché l’attuale incertezza politica che regna nel nostro Paese rende problematica nonché improbabile l’attuazione di un tale provvedimento. Non sembra infatti delineata ancora una chiara strategia in questo senso da parte della classe dirigente.</w:t>
      </w:r>
    </w:p>
    <w:p w:rsidR="00B14E47" w:rsidRDefault="00066440" w:rsidP="00B14E47">
      <w:pPr>
        <w:tabs>
          <w:tab w:val="left" w:pos="9072"/>
        </w:tabs>
        <w:spacing w:line="360" w:lineRule="auto"/>
        <w:ind w:left="567" w:right="567"/>
        <w:jc w:val="both"/>
        <w:rPr>
          <w:rFonts w:ascii="Book Antiqua" w:hAnsi="Book Antiqua" w:cs="Times New Roman"/>
          <w:sz w:val="28"/>
          <w:szCs w:val="28"/>
        </w:rPr>
      </w:pPr>
      <w:r>
        <w:rPr>
          <w:rFonts w:ascii="Book Antiqua" w:hAnsi="Book Antiqua" w:cs="Times New Roman"/>
          <w:sz w:val="28"/>
          <w:szCs w:val="28"/>
        </w:rPr>
        <w:t>Un mondo editoriale più commerciale, libero dall’intervento statale, più simile</w:t>
      </w:r>
      <w:r w:rsidR="00CD63EB">
        <w:rPr>
          <w:rFonts w:ascii="Book Antiqua" w:hAnsi="Book Antiqua" w:cs="Times New Roman"/>
          <w:sz w:val="28"/>
          <w:szCs w:val="28"/>
        </w:rPr>
        <w:t xml:space="preserve"> agli Stati Uniti: p</w:t>
      </w:r>
      <w:r w:rsidR="00B14E47">
        <w:rPr>
          <w:rFonts w:ascii="Book Antiqua" w:hAnsi="Book Antiqua" w:cs="Times New Roman"/>
          <w:sz w:val="28"/>
          <w:szCs w:val="28"/>
        </w:rPr>
        <w:t xml:space="preserve">ossibilità questa che non poteva far altro che scatenare un forte dibattito, tra la stampa indipendente, che non riceve contributi, ed i grandi gruppi editoriali. Chi non è d’accordo con questa prospettiva, rimarcando le enormi differenze che intercorrono tra Stati Uniti ed Italia, è Carlo </w:t>
      </w:r>
      <w:proofErr w:type="spellStart"/>
      <w:r w:rsidR="00B14E47">
        <w:rPr>
          <w:rFonts w:ascii="Book Antiqua" w:hAnsi="Book Antiqua" w:cs="Times New Roman"/>
          <w:sz w:val="28"/>
          <w:szCs w:val="28"/>
        </w:rPr>
        <w:t>Gubitosa</w:t>
      </w:r>
      <w:proofErr w:type="spellEnd"/>
      <w:r w:rsidR="00B14E47">
        <w:rPr>
          <w:rFonts w:ascii="Book Antiqua" w:hAnsi="Book Antiqua" w:cs="Times New Roman"/>
          <w:sz w:val="28"/>
          <w:szCs w:val="28"/>
        </w:rPr>
        <w:t xml:space="preserve"> che, su </w:t>
      </w:r>
      <w:proofErr w:type="spellStart"/>
      <w:r w:rsidR="00B14E47">
        <w:rPr>
          <w:rFonts w:ascii="Book Antiqua" w:hAnsi="Book Antiqua" w:cs="Times New Roman"/>
          <w:sz w:val="28"/>
          <w:szCs w:val="28"/>
        </w:rPr>
        <w:t>lsdi.it</w:t>
      </w:r>
      <w:proofErr w:type="spellEnd"/>
      <w:r w:rsidR="00B14E47">
        <w:rPr>
          <w:rFonts w:ascii="Book Antiqua" w:hAnsi="Book Antiqua" w:cs="Times New Roman"/>
          <w:sz w:val="28"/>
          <w:szCs w:val="28"/>
        </w:rPr>
        <w:t>, argomenta le sue preoccupazioni:</w:t>
      </w:r>
    </w:p>
    <w:p w:rsidR="00B14E47" w:rsidRPr="00CB063F" w:rsidRDefault="00B14E47" w:rsidP="009B3119">
      <w:pPr>
        <w:spacing w:line="240" w:lineRule="auto"/>
        <w:ind w:left="851" w:right="851"/>
        <w:jc w:val="both"/>
        <w:rPr>
          <w:rFonts w:ascii="Book Antiqua" w:hAnsi="Book Antiqua"/>
          <w:b/>
          <w:sz w:val="24"/>
          <w:szCs w:val="24"/>
        </w:rPr>
      </w:pPr>
      <w:r w:rsidRPr="00CB063F">
        <w:rPr>
          <w:rFonts w:ascii="Book Antiqua" w:hAnsi="Book Antiqua"/>
          <w:sz w:val="24"/>
          <w:szCs w:val="24"/>
          <w:shd w:val="clear" w:color="auto" w:fill="FFFFFF"/>
        </w:rPr>
        <w:t>Per capire</w:t>
      </w:r>
      <w:r w:rsidRPr="00CB063F">
        <w:rPr>
          <w:rStyle w:val="apple-converted-space"/>
          <w:rFonts w:ascii="Book Antiqua" w:hAnsi="Book Antiqua"/>
          <w:sz w:val="24"/>
          <w:szCs w:val="24"/>
          <w:shd w:val="clear" w:color="auto" w:fill="FFFFFF"/>
        </w:rPr>
        <w:t> </w:t>
      </w:r>
      <w:r w:rsidRPr="00CB063F">
        <w:rPr>
          <w:rStyle w:val="Enfasigrassetto"/>
          <w:rFonts w:ascii="Book Antiqua" w:hAnsi="Book Antiqua"/>
          <w:b w:val="0"/>
          <w:sz w:val="24"/>
          <w:szCs w:val="24"/>
          <w:bdr w:val="none" w:sz="0" w:space="0" w:color="auto" w:frame="1"/>
        </w:rPr>
        <w:t>se il “mercato libero” e senza intervento statale può essere il contesto migliore per favorire il pluralismo</w:t>
      </w:r>
      <w:r w:rsidRPr="00CB063F">
        <w:rPr>
          <w:rStyle w:val="apple-converted-space"/>
          <w:rFonts w:ascii="Book Antiqua" w:hAnsi="Book Antiqua"/>
          <w:sz w:val="24"/>
          <w:szCs w:val="24"/>
        </w:rPr>
        <w:t> non c’è bisogno della sfera di cristallo con cui guardare il futuro, bastano un po’ di informazioni e un po’di memoria per leggere il passato.</w:t>
      </w:r>
      <w:r w:rsidR="00601620">
        <w:rPr>
          <w:rStyle w:val="apple-converted-space"/>
          <w:rFonts w:ascii="Book Antiqua" w:hAnsi="Book Antiqua"/>
          <w:sz w:val="24"/>
          <w:szCs w:val="24"/>
        </w:rPr>
        <w:t xml:space="preserve"> […]</w:t>
      </w:r>
      <w:r w:rsidRPr="00CB063F">
        <w:rPr>
          <w:rStyle w:val="apple-converted-space"/>
          <w:rFonts w:ascii="Book Antiqua" w:hAnsi="Book Antiqua"/>
          <w:sz w:val="24"/>
          <w:szCs w:val="24"/>
        </w:rPr>
        <w:t xml:space="preserve"> nella “</w:t>
      </w:r>
      <w:proofErr w:type="spellStart"/>
      <w:r w:rsidRPr="00CB063F">
        <w:rPr>
          <w:rStyle w:val="apple-converted-space"/>
          <w:rFonts w:ascii="Book Antiqua" w:hAnsi="Book Antiqua"/>
          <w:sz w:val="24"/>
          <w:szCs w:val="24"/>
        </w:rPr>
        <w:t>Land</w:t>
      </w:r>
      <w:proofErr w:type="spellEnd"/>
      <w:r w:rsidRPr="00CB063F">
        <w:rPr>
          <w:rStyle w:val="apple-converted-space"/>
          <w:rFonts w:ascii="Book Antiqua" w:hAnsi="Book Antiqua"/>
          <w:sz w:val="24"/>
          <w:szCs w:val="24"/>
        </w:rPr>
        <w:t xml:space="preserve"> </w:t>
      </w:r>
      <w:proofErr w:type="spellStart"/>
      <w:r w:rsidRPr="00CB063F">
        <w:rPr>
          <w:rStyle w:val="apple-converted-space"/>
          <w:rFonts w:ascii="Book Antiqua" w:hAnsi="Book Antiqua"/>
          <w:sz w:val="24"/>
          <w:szCs w:val="24"/>
        </w:rPr>
        <w:t>of</w:t>
      </w:r>
      <w:proofErr w:type="spellEnd"/>
      <w:r w:rsidRPr="00CB063F">
        <w:rPr>
          <w:rStyle w:val="apple-converted-space"/>
          <w:rFonts w:ascii="Book Antiqua" w:hAnsi="Book Antiqua"/>
          <w:sz w:val="24"/>
          <w:szCs w:val="24"/>
        </w:rPr>
        <w:t xml:space="preserve"> the free”, la terra a stelle e strisce degli uomini liberi, dove </w:t>
      </w:r>
      <w:r w:rsidRPr="00CB063F">
        <w:rPr>
          <w:rStyle w:val="Enfasigrassetto"/>
          <w:rFonts w:ascii="Book Antiqua" w:hAnsi="Book Antiqua"/>
          <w:b w:val="0"/>
          <w:sz w:val="24"/>
          <w:szCs w:val="24"/>
          <w:bdr w:val="none" w:sz="0" w:space="0" w:color="auto" w:frame="1"/>
        </w:rPr>
        <w:t>i grandi colossi mediatici hanno vissuto un processo di drastica concentrazione che nel giro di pochi anni ha ridotto del 90% il numero delle aziende che controllano la gran parte del mercato</w:t>
      </w:r>
      <w:r w:rsidRPr="00CB063F">
        <w:rPr>
          <w:rFonts w:ascii="Book Antiqua" w:hAnsi="Book Antiqua"/>
          <w:b/>
          <w:sz w:val="24"/>
          <w:szCs w:val="24"/>
        </w:rPr>
        <w:t>.</w:t>
      </w:r>
    </w:p>
    <w:p w:rsidR="009B3119" w:rsidRPr="00CB063F" w:rsidRDefault="009B3119" w:rsidP="009B3119">
      <w:pPr>
        <w:spacing w:line="240" w:lineRule="auto"/>
        <w:ind w:left="851" w:right="851"/>
        <w:jc w:val="both"/>
        <w:rPr>
          <w:rFonts w:ascii="Book Antiqua" w:hAnsi="Book Antiqua"/>
          <w:sz w:val="24"/>
          <w:szCs w:val="24"/>
          <w:shd w:val="clear" w:color="auto" w:fill="FFFFFF"/>
        </w:rPr>
      </w:pPr>
      <w:r w:rsidRPr="00CB063F">
        <w:rPr>
          <w:rStyle w:val="Enfasigrassetto"/>
          <w:rFonts w:ascii="Book Antiqua" w:hAnsi="Book Antiqua"/>
          <w:b w:val="0"/>
          <w:sz w:val="24"/>
          <w:szCs w:val="24"/>
          <w:bdr w:val="none" w:sz="0" w:space="0" w:color="auto" w:frame="1"/>
          <w:shd w:val="clear" w:color="auto" w:fill="FFFFFF"/>
        </w:rPr>
        <w:t>Nel 1983, 50 grandi “corporation” controllavano la grande maggioranza di tutti i mass media negli Stati Uniti</w:t>
      </w:r>
      <w:r w:rsidRPr="00CB063F">
        <w:rPr>
          <w:rFonts w:ascii="Book Antiqua" w:hAnsi="Book Antiqua"/>
          <w:b/>
          <w:sz w:val="24"/>
          <w:szCs w:val="24"/>
          <w:shd w:val="clear" w:color="auto" w:fill="FFFFFF"/>
        </w:rPr>
        <w:t>.</w:t>
      </w:r>
      <w:r w:rsidRPr="00CB063F">
        <w:rPr>
          <w:rFonts w:ascii="Book Antiqua" w:hAnsi="Book Antiqua"/>
          <w:sz w:val="24"/>
          <w:szCs w:val="24"/>
          <w:shd w:val="clear" w:color="auto" w:fill="FFFFFF"/>
        </w:rPr>
        <w:t xml:space="preserve"> In quell’anno, il saggista Ben </w:t>
      </w:r>
      <w:proofErr w:type="spellStart"/>
      <w:r w:rsidRPr="00CB063F">
        <w:rPr>
          <w:rFonts w:ascii="Book Antiqua" w:hAnsi="Book Antiqua"/>
          <w:sz w:val="24"/>
          <w:szCs w:val="24"/>
          <w:shd w:val="clear" w:color="auto" w:fill="FFFFFF"/>
        </w:rPr>
        <w:t>Bagdikian</w:t>
      </w:r>
      <w:proofErr w:type="spellEnd"/>
      <w:r w:rsidRPr="00CB063F">
        <w:rPr>
          <w:rFonts w:ascii="Book Antiqua" w:hAnsi="Book Antiqua"/>
          <w:sz w:val="24"/>
          <w:szCs w:val="24"/>
          <w:shd w:val="clear" w:color="auto" w:fill="FFFFFF"/>
        </w:rPr>
        <w:t xml:space="preserve"> </w:t>
      </w:r>
      <w:r w:rsidRPr="00CB063F">
        <w:rPr>
          <w:rFonts w:ascii="Book Antiqua" w:hAnsi="Book Antiqua"/>
          <w:sz w:val="24"/>
          <w:szCs w:val="24"/>
          <w:shd w:val="clear" w:color="auto" w:fill="FFFFFF"/>
        </w:rPr>
        <w:lastRenderedPageBreak/>
        <w:t xml:space="preserve">fu bollato come “allarmista” per aver descritto questo fenomeno nel suo libro “The Media </w:t>
      </w:r>
      <w:proofErr w:type="spellStart"/>
      <w:r w:rsidRPr="00CB063F">
        <w:rPr>
          <w:rFonts w:ascii="Book Antiqua" w:hAnsi="Book Antiqua"/>
          <w:sz w:val="24"/>
          <w:szCs w:val="24"/>
          <w:shd w:val="clear" w:color="auto" w:fill="FFFFFF"/>
        </w:rPr>
        <w:t>Monopoly</w:t>
      </w:r>
      <w:proofErr w:type="spellEnd"/>
      <w:r w:rsidRPr="00CB063F">
        <w:rPr>
          <w:rFonts w:ascii="Book Antiqua" w:hAnsi="Book Antiqua"/>
          <w:sz w:val="24"/>
          <w:szCs w:val="24"/>
          <w:shd w:val="clear" w:color="auto" w:fill="FFFFFF"/>
        </w:rPr>
        <w:t>”. Nella quarta edizione del libro, pubblicata nel 1992,</w:t>
      </w:r>
      <w:r w:rsidRPr="00CB063F">
        <w:rPr>
          <w:rStyle w:val="apple-converted-space"/>
          <w:rFonts w:ascii="Book Antiqua" w:hAnsi="Book Antiqua"/>
          <w:sz w:val="24"/>
          <w:szCs w:val="24"/>
          <w:shd w:val="clear" w:color="auto" w:fill="FFFFFF"/>
        </w:rPr>
        <w:t> </w:t>
      </w:r>
      <w:proofErr w:type="spellStart"/>
      <w:r w:rsidRPr="00CB063F">
        <w:rPr>
          <w:rStyle w:val="Enfasigrassetto"/>
          <w:rFonts w:ascii="Book Antiqua" w:hAnsi="Book Antiqua"/>
          <w:b w:val="0"/>
          <w:sz w:val="24"/>
          <w:szCs w:val="24"/>
          <w:bdr w:val="none" w:sz="0" w:space="0" w:color="auto" w:frame="1"/>
          <w:shd w:val="clear" w:color="auto" w:fill="FFFFFF"/>
        </w:rPr>
        <w:t>Bagdikian</w:t>
      </w:r>
      <w:proofErr w:type="spellEnd"/>
      <w:r w:rsidRPr="00CB063F">
        <w:rPr>
          <w:rStyle w:val="Enfasigrassetto"/>
          <w:rFonts w:ascii="Book Antiqua" w:hAnsi="Book Antiqua"/>
          <w:b w:val="0"/>
          <w:sz w:val="24"/>
          <w:szCs w:val="24"/>
          <w:bdr w:val="none" w:sz="0" w:space="0" w:color="auto" w:frame="1"/>
          <w:shd w:val="clear" w:color="auto" w:fill="FFFFFF"/>
        </w:rPr>
        <w:t xml:space="preserve"> ha previsto che questo numero sarebbe sceso fino ad una mezza dozzina di compagnie</w:t>
      </w:r>
      <w:r w:rsidRPr="00CB063F">
        <w:rPr>
          <w:rFonts w:ascii="Book Antiqua" w:hAnsi="Book Antiqua"/>
          <w:b/>
          <w:sz w:val="24"/>
          <w:szCs w:val="24"/>
          <w:shd w:val="clear" w:color="auto" w:fill="FFFFFF"/>
        </w:rPr>
        <w:t>,</w:t>
      </w:r>
      <w:r w:rsidRPr="00CB063F">
        <w:rPr>
          <w:rFonts w:ascii="Book Antiqua" w:hAnsi="Book Antiqua"/>
          <w:sz w:val="24"/>
          <w:szCs w:val="24"/>
          <w:shd w:val="clear" w:color="auto" w:fill="FFFFFF"/>
        </w:rPr>
        <w:t xml:space="preserve"> e anche questa previsione fu accolta con scetticismo. Nel 2000, quando è stata pubblicata la sesta edizione del libro, il numero dei “grandi attori mediatici” negli USA era sceso effettivamente a sei</w:t>
      </w:r>
      <w:r w:rsidRPr="00CB063F">
        <w:rPr>
          <w:rStyle w:val="Rimandonotaapidipagina"/>
          <w:rFonts w:ascii="Book Antiqua" w:hAnsi="Book Antiqua" w:cs="Times New Roman"/>
          <w:sz w:val="28"/>
          <w:szCs w:val="28"/>
        </w:rPr>
        <w:footnoteReference w:id="22"/>
      </w:r>
      <w:r w:rsidRPr="00CB063F">
        <w:rPr>
          <w:rFonts w:ascii="Book Antiqua" w:hAnsi="Book Antiqua"/>
          <w:sz w:val="24"/>
          <w:szCs w:val="24"/>
          <w:shd w:val="clear" w:color="auto" w:fill="FFFFFF"/>
        </w:rPr>
        <w:t>.</w:t>
      </w:r>
    </w:p>
    <w:p w:rsidR="00CB063F" w:rsidRDefault="009B3119" w:rsidP="00CB063F">
      <w:pPr>
        <w:spacing w:line="360" w:lineRule="auto"/>
        <w:ind w:left="567" w:right="567"/>
        <w:jc w:val="both"/>
        <w:rPr>
          <w:rFonts w:ascii="Book Antiqua" w:hAnsi="Book Antiqua"/>
          <w:sz w:val="28"/>
          <w:szCs w:val="28"/>
        </w:rPr>
      </w:pPr>
      <w:r w:rsidRPr="009B3119">
        <w:rPr>
          <w:rFonts w:ascii="Book Antiqua" w:hAnsi="Book Antiqua"/>
          <w:sz w:val="28"/>
          <w:szCs w:val="28"/>
        </w:rPr>
        <w:t xml:space="preserve">La tesi che il giornalista </w:t>
      </w:r>
      <w:r>
        <w:rPr>
          <w:rFonts w:ascii="Book Antiqua" w:hAnsi="Book Antiqua"/>
          <w:sz w:val="28"/>
          <w:szCs w:val="28"/>
        </w:rPr>
        <w:t>intende dimostrare è che un settore come quello editoriale, che racchiude in sé libri, pubblicazioni periodiche, quotidiani, stazioni radiofoniche, film e molto altro, se lasciato completamente alla forza del mercato si trasformerà inevitabilmente in un oligopolio impermeabile all’ingresso di nuovi soggetti</w:t>
      </w:r>
      <w:r w:rsidR="00CB063F">
        <w:rPr>
          <w:rFonts w:ascii="Book Antiqua" w:hAnsi="Book Antiqua"/>
          <w:sz w:val="28"/>
          <w:szCs w:val="28"/>
        </w:rPr>
        <w:t>, dove di conseguenza non esiste pluralismo dell’informazione e dove si produce una cultura di plastica. Questo vale tanto più i</w:t>
      </w:r>
      <w:r w:rsidR="003E5A17">
        <w:rPr>
          <w:rFonts w:ascii="Book Antiqua" w:hAnsi="Book Antiqua"/>
          <w:sz w:val="28"/>
          <w:szCs w:val="28"/>
        </w:rPr>
        <w:t>n un P</w:t>
      </w:r>
      <w:r w:rsidR="00CB063F">
        <w:rPr>
          <w:rFonts w:ascii="Book Antiqua" w:hAnsi="Book Antiqua"/>
          <w:sz w:val="28"/>
          <w:szCs w:val="28"/>
        </w:rPr>
        <w:t>aese come l’Italia, profondamente diverso dall’esempio americano. Infatti:</w:t>
      </w:r>
    </w:p>
    <w:p w:rsidR="00CB063F" w:rsidRPr="00CB063F" w:rsidRDefault="009B3119" w:rsidP="00CB063F">
      <w:pPr>
        <w:shd w:val="clear" w:color="auto" w:fill="FFFFFF"/>
        <w:spacing w:after="0" w:line="240" w:lineRule="auto"/>
        <w:ind w:left="851" w:right="851"/>
        <w:jc w:val="both"/>
        <w:rPr>
          <w:rFonts w:ascii="Book Antiqua" w:eastAsia="Times New Roman" w:hAnsi="Book Antiqua" w:cs="Times New Roman"/>
          <w:sz w:val="24"/>
          <w:szCs w:val="24"/>
          <w:lang w:eastAsia="it-IT"/>
        </w:rPr>
      </w:pPr>
      <w:r>
        <w:rPr>
          <w:rFonts w:ascii="Book Antiqua" w:hAnsi="Book Antiqua"/>
          <w:sz w:val="28"/>
          <w:szCs w:val="28"/>
        </w:rPr>
        <w:t xml:space="preserve"> </w:t>
      </w:r>
      <w:r w:rsidR="00CB063F" w:rsidRPr="00CB063F">
        <w:rPr>
          <w:rFonts w:ascii="Book Antiqua" w:eastAsia="Times New Roman" w:hAnsi="Book Antiqua" w:cs="Times New Roman"/>
          <w:sz w:val="24"/>
          <w:szCs w:val="24"/>
          <w:lang w:eastAsia="it-IT"/>
        </w:rPr>
        <w:t>Facendo le debite proporzioni tra noi e gli Stati Uniti, possiamo capire che </w:t>
      </w:r>
      <w:r w:rsidR="00CB063F" w:rsidRPr="00CB063F">
        <w:rPr>
          <w:rFonts w:ascii="Book Antiqua" w:eastAsia="Times New Roman" w:hAnsi="Book Antiqua" w:cs="Times New Roman"/>
          <w:bCs/>
          <w:sz w:val="24"/>
          <w:szCs w:val="24"/>
          <w:lang w:eastAsia="it-IT"/>
        </w:rPr>
        <w:t>l’abbandono di un settore relativamente piccolo e assolutamente debole come quello della carta stampata alle regole di un mercato predatorio rischia di creare in Italia delle forme di concentrazione ancora più odiose e soffocanti di quelle che si sono sviluppate negli USA</w:t>
      </w:r>
      <w:r w:rsidR="00CB063F" w:rsidRPr="00CB063F">
        <w:rPr>
          <w:rFonts w:ascii="Book Antiqua" w:eastAsia="Times New Roman" w:hAnsi="Book Antiqua" w:cs="Times New Roman"/>
          <w:b/>
          <w:bCs/>
          <w:sz w:val="24"/>
          <w:szCs w:val="24"/>
          <w:lang w:eastAsia="it-IT"/>
        </w:rPr>
        <w:t>.</w:t>
      </w:r>
    </w:p>
    <w:p w:rsidR="00CB063F" w:rsidRPr="00CB063F" w:rsidRDefault="00CB063F" w:rsidP="00CB063F">
      <w:pPr>
        <w:shd w:val="clear" w:color="auto" w:fill="FFFFFF"/>
        <w:spacing w:after="0" w:line="240" w:lineRule="auto"/>
        <w:ind w:left="851" w:right="851"/>
        <w:jc w:val="both"/>
        <w:rPr>
          <w:rFonts w:ascii="Book Antiqua" w:eastAsia="Times New Roman" w:hAnsi="Book Antiqua" w:cs="Times New Roman"/>
          <w:sz w:val="24"/>
          <w:szCs w:val="24"/>
          <w:lang w:eastAsia="it-IT"/>
        </w:rPr>
      </w:pPr>
      <w:r w:rsidRPr="00CB063F">
        <w:rPr>
          <w:rFonts w:ascii="Book Antiqua" w:eastAsia="Times New Roman" w:hAnsi="Book Antiqua" w:cs="Times New Roman"/>
          <w:sz w:val="24"/>
          <w:szCs w:val="24"/>
          <w:lang w:eastAsia="it-IT"/>
        </w:rPr>
        <w:t> </w:t>
      </w:r>
    </w:p>
    <w:p w:rsidR="00CB063F" w:rsidRPr="00CB063F" w:rsidRDefault="00CB063F" w:rsidP="00CB063F">
      <w:pPr>
        <w:shd w:val="clear" w:color="auto" w:fill="FFFFFF"/>
        <w:spacing w:after="0" w:line="240" w:lineRule="auto"/>
        <w:ind w:left="851" w:right="851"/>
        <w:jc w:val="both"/>
        <w:rPr>
          <w:rFonts w:ascii="Book Antiqua" w:eastAsia="Times New Roman" w:hAnsi="Book Antiqua" w:cs="Times New Roman"/>
          <w:sz w:val="24"/>
          <w:szCs w:val="24"/>
          <w:lang w:eastAsia="it-IT"/>
        </w:rPr>
      </w:pPr>
      <w:r w:rsidRPr="00CB063F">
        <w:rPr>
          <w:rFonts w:ascii="Book Antiqua" w:eastAsia="Times New Roman" w:hAnsi="Book Antiqua" w:cs="Times New Roman"/>
          <w:sz w:val="24"/>
          <w:szCs w:val="24"/>
          <w:lang w:eastAsia="it-IT"/>
        </w:rPr>
        <w:t>E infatti osservando la situazione nostrana si può capire come </w:t>
      </w:r>
      <w:r w:rsidRPr="00CB063F">
        <w:rPr>
          <w:rFonts w:ascii="Book Antiqua" w:eastAsia="Times New Roman" w:hAnsi="Book Antiqua" w:cs="Times New Roman"/>
          <w:bCs/>
          <w:sz w:val="24"/>
          <w:szCs w:val="24"/>
          <w:lang w:eastAsia="it-IT"/>
        </w:rPr>
        <w:t>il fenomeno della concentrazione mediatica (che è il vero male da combattere) sia giunto ad uno stato più che avanzato anche nel nostro paese</w:t>
      </w:r>
      <w:r w:rsidRPr="00CB063F">
        <w:rPr>
          <w:rFonts w:ascii="Book Antiqua" w:eastAsia="Times New Roman" w:hAnsi="Book Antiqua" w:cs="Times New Roman"/>
          <w:sz w:val="24"/>
          <w:szCs w:val="24"/>
          <w:lang w:eastAsia="it-IT"/>
        </w:rPr>
        <w:t xml:space="preserve">, per nulla mitigato da un intervento statale mai orientato verso il pluralismo, e sempre espressione dei rapporti di forza tra partiti e </w:t>
      </w:r>
      <w:proofErr w:type="spellStart"/>
      <w:r w:rsidRPr="00CB063F">
        <w:rPr>
          <w:rFonts w:ascii="Book Antiqua" w:eastAsia="Times New Roman" w:hAnsi="Book Antiqua" w:cs="Times New Roman"/>
          <w:sz w:val="24"/>
          <w:szCs w:val="24"/>
          <w:lang w:eastAsia="it-IT"/>
        </w:rPr>
        <w:t>lobbies</w:t>
      </w:r>
      <w:proofErr w:type="spellEnd"/>
      <w:r w:rsidRPr="00CB063F">
        <w:rPr>
          <w:rFonts w:ascii="Book Antiqua" w:eastAsia="Times New Roman" w:hAnsi="Book Antiqua" w:cs="Times New Roman"/>
          <w:sz w:val="24"/>
          <w:szCs w:val="24"/>
          <w:lang w:eastAsia="it-IT"/>
        </w:rPr>
        <w:t>. […]. </w:t>
      </w:r>
    </w:p>
    <w:p w:rsidR="00CB063F" w:rsidRDefault="00CB063F" w:rsidP="00CB063F">
      <w:pPr>
        <w:shd w:val="clear" w:color="auto" w:fill="FFFFFF"/>
        <w:spacing w:after="0" w:line="240" w:lineRule="auto"/>
        <w:ind w:left="851" w:right="851"/>
        <w:jc w:val="both"/>
        <w:rPr>
          <w:rFonts w:ascii="Book Antiqua" w:eastAsia="Times New Roman" w:hAnsi="Book Antiqua" w:cs="Times New Roman"/>
          <w:bCs/>
          <w:sz w:val="24"/>
          <w:szCs w:val="24"/>
          <w:lang w:eastAsia="it-IT"/>
        </w:rPr>
      </w:pPr>
      <w:r w:rsidRPr="00CB063F">
        <w:rPr>
          <w:rFonts w:ascii="Book Antiqua" w:eastAsia="Times New Roman" w:hAnsi="Book Antiqua" w:cs="Times New Roman"/>
          <w:bCs/>
          <w:sz w:val="24"/>
          <w:szCs w:val="24"/>
          <w:lang w:eastAsia="it-IT"/>
        </w:rPr>
        <w:t>Quello dell’editoria italiana è un mercato da quasi 5 miliardi di euro […]</w:t>
      </w:r>
      <w:r w:rsidRPr="00CB063F">
        <w:rPr>
          <w:rFonts w:ascii="Book Antiqua" w:eastAsia="Times New Roman" w:hAnsi="Book Antiqua" w:cs="Times New Roman"/>
          <w:sz w:val="24"/>
          <w:szCs w:val="24"/>
          <w:lang w:eastAsia="it-IT"/>
        </w:rPr>
        <w:t> </w:t>
      </w:r>
      <w:r w:rsidRPr="00CB063F">
        <w:rPr>
          <w:rFonts w:ascii="Book Antiqua" w:eastAsia="Times New Roman" w:hAnsi="Book Antiqua" w:cs="Times New Roman"/>
          <w:bCs/>
          <w:sz w:val="24"/>
          <w:szCs w:val="24"/>
          <w:lang w:eastAsia="it-IT"/>
        </w:rPr>
        <w:t>dove cinque società per azioni controllano il 71% del settore: Rcs Editori Spa (21,3%), Gruppo Editoriale L’Espresso (18,6%), Mondadori (18,3%), “Il Sole 24 Ore Spa” (10%), Caltagirone Editore (4,9%).</w:t>
      </w:r>
      <w:r w:rsidR="004E44CF">
        <w:rPr>
          <w:rStyle w:val="Rimandonotaapidipagina"/>
          <w:rFonts w:ascii="Book Antiqua" w:eastAsia="Times New Roman" w:hAnsi="Book Antiqua" w:cs="Times New Roman"/>
          <w:bCs/>
          <w:sz w:val="24"/>
          <w:szCs w:val="24"/>
          <w:lang w:eastAsia="it-IT"/>
        </w:rPr>
        <w:footnoteReference w:id="23"/>
      </w:r>
    </w:p>
    <w:p w:rsidR="00CB063F" w:rsidRDefault="00CB063F" w:rsidP="00CB063F">
      <w:pPr>
        <w:shd w:val="clear" w:color="auto" w:fill="FFFFFF"/>
        <w:spacing w:after="0" w:line="240" w:lineRule="auto"/>
        <w:ind w:left="851" w:right="851"/>
        <w:jc w:val="both"/>
        <w:rPr>
          <w:rFonts w:ascii="Book Antiqua" w:eastAsia="Times New Roman" w:hAnsi="Book Antiqua" w:cs="Times New Roman"/>
          <w:bCs/>
          <w:sz w:val="24"/>
          <w:szCs w:val="24"/>
          <w:lang w:eastAsia="it-IT"/>
        </w:rPr>
      </w:pPr>
    </w:p>
    <w:p w:rsidR="00CB063F" w:rsidRDefault="00601620" w:rsidP="00F504AC">
      <w:pPr>
        <w:shd w:val="clear" w:color="auto" w:fill="FFFFFF"/>
        <w:tabs>
          <w:tab w:val="left" w:pos="9072"/>
        </w:tabs>
        <w:spacing w:after="0" w:line="360" w:lineRule="auto"/>
        <w:ind w:left="567" w:right="566"/>
        <w:jc w:val="both"/>
        <w:rPr>
          <w:rFonts w:ascii="Book Antiqua" w:hAnsi="Book Antiqua"/>
          <w:color w:val="070F14"/>
          <w:sz w:val="28"/>
          <w:szCs w:val="28"/>
          <w:shd w:val="clear" w:color="auto" w:fill="FCFCFC"/>
        </w:rPr>
      </w:pPr>
      <w:r>
        <w:rPr>
          <w:rFonts w:ascii="Book Antiqua" w:eastAsia="Times New Roman" w:hAnsi="Book Antiqua" w:cs="Times New Roman"/>
          <w:sz w:val="28"/>
          <w:szCs w:val="28"/>
          <w:lang w:eastAsia="it-IT"/>
        </w:rPr>
        <w:t>Il fatto c</w:t>
      </w:r>
      <w:r w:rsidR="003E5A17">
        <w:rPr>
          <w:rFonts w:ascii="Book Antiqua" w:eastAsia="Times New Roman" w:hAnsi="Book Antiqua" w:cs="Times New Roman"/>
          <w:sz w:val="28"/>
          <w:szCs w:val="28"/>
          <w:lang w:eastAsia="it-IT"/>
        </w:rPr>
        <w:t xml:space="preserve">he tale </w:t>
      </w:r>
      <w:r>
        <w:rPr>
          <w:rFonts w:ascii="Book Antiqua" w:eastAsia="Times New Roman" w:hAnsi="Book Antiqua" w:cs="Times New Roman"/>
          <w:sz w:val="28"/>
          <w:szCs w:val="28"/>
          <w:lang w:eastAsia="it-IT"/>
        </w:rPr>
        <w:t>misura possa essere messa</w:t>
      </w:r>
      <w:r w:rsidR="003E5A17">
        <w:rPr>
          <w:rFonts w:ascii="Book Antiqua" w:eastAsia="Times New Roman" w:hAnsi="Book Antiqua" w:cs="Times New Roman"/>
          <w:sz w:val="28"/>
          <w:szCs w:val="28"/>
          <w:lang w:eastAsia="it-IT"/>
        </w:rPr>
        <w:t xml:space="preserve"> in pratica, come detto, appare fortemente improbabile. Appare però evidente la necessità di intervenire su questa tematica quanto prima</w:t>
      </w:r>
      <w:r w:rsidR="00F504AC">
        <w:rPr>
          <w:rFonts w:ascii="Book Antiqua" w:eastAsia="Times New Roman" w:hAnsi="Book Antiqua" w:cs="Times New Roman"/>
          <w:sz w:val="28"/>
          <w:szCs w:val="28"/>
          <w:lang w:eastAsia="it-IT"/>
        </w:rPr>
        <w:t>. Sicuramente,</w:t>
      </w:r>
      <w:r w:rsidR="003E5A17">
        <w:rPr>
          <w:rFonts w:ascii="Book Antiqua" w:eastAsia="Times New Roman" w:hAnsi="Book Antiqua" w:cs="Times New Roman"/>
          <w:sz w:val="28"/>
          <w:szCs w:val="28"/>
          <w:lang w:eastAsia="it-IT"/>
        </w:rPr>
        <w:t xml:space="preserve"> infatti,</w:t>
      </w:r>
      <w:r w:rsidR="00F504AC">
        <w:rPr>
          <w:rFonts w:ascii="Book Antiqua" w:eastAsia="Times New Roman" w:hAnsi="Book Antiqua" w:cs="Times New Roman"/>
          <w:sz w:val="28"/>
          <w:szCs w:val="28"/>
          <w:lang w:eastAsia="it-IT"/>
        </w:rPr>
        <w:t xml:space="preserve"> il </w:t>
      </w:r>
      <w:r w:rsidR="00F504AC">
        <w:rPr>
          <w:rFonts w:ascii="Book Antiqua" w:eastAsia="Times New Roman" w:hAnsi="Book Antiqua" w:cs="Times New Roman"/>
          <w:sz w:val="28"/>
          <w:szCs w:val="28"/>
          <w:lang w:eastAsia="it-IT"/>
        </w:rPr>
        <w:lastRenderedPageBreak/>
        <w:t>modello di finanziamento sin ora usato richie</w:t>
      </w:r>
      <w:r w:rsidR="003E5A17">
        <w:rPr>
          <w:rFonts w:ascii="Book Antiqua" w:eastAsia="Times New Roman" w:hAnsi="Book Antiqua" w:cs="Times New Roman"/>
          <w:sz w:val="28"/>
          <w:szCs w:val="28"/>
          <w:lang w:eastAsia="it-IT"/>
        </w:rPr>
        <w:t>de</w:t>
      </w:r>
      <w:r w:rsidR="00F504AC">
        <w:rPr>
          <w:rFonts w:ascii="Book Antiqua" w:eastAsia="Times New Roman" w:hAnsi="Book Antiqua" w:cs="Times New Roman"/>
          <w:sz w:val="28"/>
          <w:szCs w:val="28"/>
          <w:lang w:eastAsia="it-IT"/>
        </w:rPr>
        <w:t xml:space="preserve"> provvedimenti rapidi e consistenti, per arginare un’emorragia di contributi, una prassi ormai consolidata di attribuire soldi a pubblicazioni fittizie</w:t>
      </w:r>
      <w:r w:rsidR="003E5A17">
        <w:rPr>
          <w:rFonts w:ascii="Book Antiqua" w:eastAsia="Times New Roman" w:hAnsi="Book Antiqua" w:cs="Times New Roman"/>
          <w:sz w:val="28"/>
          <w:szCs w:val="28"/>
          <w:lang w:eastAsia="it-IT"/>
        </w:rPr>
        <w:t>, la cui caratterizzante non è</w:t>
      </w:r>
      <w:r w:rsidR="00152EFC">
        <w:rPr>
          <w:rFonts w:ascii="Book Antiqua" w:eastAsia="Times New Roman" w:hAnsi="Book Antiqua" w:cs="Times New Roman"/>
          <w:sz w:val="28"/>
          <w:szCs w:val="28"/>
          <w:lang w:eastAsia="it-IT"/>
        </w:rPr>
        <w:t xml:space="preserve"> la diffusione quanto l’essere un giornale di partito. </w:t>
      </w:r>
      <w:r w:rsidR="003E5A17">
        <w:rPr>
          <w:rFonts w:ascii="Book Antiqua" w:eastAsia="Times New Roman" w:hAnsi="Book Antiqua" w:cs="Times New Roman"/>
          <w:sz w:val="28"/>
          <w:szCs w:val="28"/>
          <w:lang w:eastAsia="it-IT"/>
        </w:rPr>
        <w:t xml:space="preserve">Un’urgenza che </w:t>
      </w:r>
      <w:r w:rsidR="004138B8">
        <w:rPr>
          <w:rFonts w:ascii="Book Antiqua" w:eastAsia="Times New Roman" w:hAnsi="Book Antiqua" w:cs="Times New Roman"/>
          <w:sz w:val="28"/>
          <w:szCs w:val="28"/>
          <w:lang w:eastAsia="it-IT"/>
        </w:rPr>
        <w:t>non può essere rimandata, soprattutto</w:t>
      </w:r>
      <w:r w:rsidR="00152EFC">
        <w:rPr>
          <w:rFonts w:ascii="Book Antiqua" w:eastAsia="Times New Roman" w:hAnsi="Book Antiqua" w:cs="Times New Roman"/>
          <w:sz w:val="28"/>
          <w:szCs w:val="28"/>
          <w:lang w:eastAsia="it-IT"/>
        </w:rPr>
        <w:t xml:space="preserve"> tenendo presente che, secondo le parole della CGIL, si rischia </w:t>
      </w:r>
      <w:r w:rsidR="003E5A17">
        <w:rPr>
          <w:rFonts w:ascii="Book Antiqua" w:hAnsi="Book Antiqua"/>
          <w:color w:val="070F14"/>
          <w:sz w:val="28"/>
          <w:szCs w:val="28"/>
          <w:shd w:val="clear" w:color="auto" w:fill="FCFCFC"/>
        </w:rPr>
        <w:t>«</w:t>
      </w:r>
      <w:r w:rsidR="00152EFC" w:rsidRPr="00152EFC">
        <w:rPr>
          <w:rFonts w:ascii="Book Antiqua" w:hAnsi="Book Antiqua"/>
          <w:color w:val="070F14"/>
          <w:sz w:val="28"/>
          <w:szCs w:val="28"/>
          <w:shd w:val="clear" w:color="auto" w:fill="FCFCFC"/>
        </w:rPr>
        <w:t>il</w:t>
      </w:r>
      <w:r w:rsidR="00152EFC" w:rsidRPr="00152EFC">
        <w:rPr>
          <w:rStyle w:val="apple-converted-space"/>
          <w:rFonts w:ascii="Book Antiqua" w:hAnsi="Book Antiqua"/>
          <w:b/>
          <w:color w:val="070F14"/>
          <w:sz w:val="28"/>
          <w:szCs w:val="28"/>
          <w:shd w:val="clear" w:color="auto" w:fill="FCFCFC"/>
        </w:rPr>
        <w:t> </w:t>
      </w:r>
      <w:r w:rsidR="00152EFC" w:rsidRPr="00152EFC">
        <w:rPr>
          <w:rStyle w:val="Enfasigrassetto"/>
          <w:rFonts w:ascii="Book Antiqua" w:hAnsi="Book Antiqua"/>
          <w:b w:val="0"/>
          <w:color w:val="070F14"/>
          <w:sz w:val="28"/>
          <w:szCs w:val="28"/>
          <w:shd w:val="clear" w:color="auto" w:fill="FCFCFC"/>
        </w:rPr>
        <w:t>tracollo di un settore che fattura 500 milioni di euro</w:t>
      </w:r>
      <w:r w:rsidR="00152EFC" w:rsidRPr="00152EFC">
        <w:rPr>
          <w:rFonts w:ascii="Book Antiqua" w:hAnsi="Book Antiqua"/>
          <w:color w:val="070F14"/>
          <w:sz w:val="28"/>
          <w:szCs w:val="28"/>
          <w:shd w:val="clear" w:color="auto" w:fill="FCFCFC"/>
        </w:rPr>
        <w:t>, migliaia di lavoratori licenziati, in mobilità o in cassa integrazione sia nelle testate che nell’indotto e che con le nuove norme previdenziali difficilmente arriveranno a pensione</w:t>
      </w:r>
      <w:r w:rsidR="003E5A17">
        <w:rPr>
          <w:rFonts w:ascii="Book Antiqua" w:hAnsi="Book Antiqua"/>
          <w:color w:val="070F14"/>
          <w:sz w:val="28"/>
          <w:szCs w:val="28"/>
          <w:shd w:val="clear" w:color="auto" w:fill="FCFCFC"/>
        </w:rPr>
        <w:t>»</w:t>
      </w:r>
      <w:r w:rsidR="00152EFC">
        <w:rPr>
          <w:rStyle w:val="Rimandonotaapidipagina"/>
          <w:rFonts w:ascii="Book Antiqua" w:hAnsi="Book Antiqua"/>
          <w:color w:val="070F14"/>
          <w:sz w:val="28"/>
          <w:szCs w:val="28"/>
          <w:shd w:val="clear" w:color="auto" w:fill="FCFCFC"/>
        </w:rPr>
        <w:footnoteReference w:id="24"/>
      </w:r>
      <w:r w:rsidR="00152EFC">
        <w:rPr>
          <w:rFonts w:ascii="Book Antiqua" w:hAnsi="Book Antiqua"/>
          <w:color w:val="070F14"/>
          <w:sz w:val="28"/>
          <w:szCs w:val="28"/>
          <w:shd w:val="clear" w:color="auto" w:fill="FCFCFC"/>
        </w:rPr>
        <w:t>.</w:t>
      </w:r>
    </w:p>
    <w:p w:rsidR="00152EFC" w:rsidRDefault="00152EFC" w:rsidP="00F504AC">
      <w:pPr>
        <w:shd w:val="clear" w:color="auto" w:fill="FFFFFF"/>
        <w:tabs>
          <w:tab w:val="left" w:pos="9072"/>
        </w:tabs>
        <w:spacing w:after="0" w:line="360" w:lineRule="auto"/>
        <w:ind w:left="567" w:right="566"/>
        <w:jc w:val="both"/>
        <w:rPr>
          <w:rFonts w:ascii="Book Antiqua" w:hAnsi="Book Antiqua"/>
          <w:color w:val="070F14"/>
          <w:sz w:val="28"/>
          <w:szCs w:val="28"/>
          <w:shd w:val="clear" w:color="auto" w:fill="FCFCFC"/>
        </w:rPr>
      </w:pPr>
    </w:p>
    <w:p w:rsidR="00CE5FED" w:rsidRDefault="00CE5FED" w:rsidP="00F504AC">
      <w:pPr>
        <w:shd w:val="clear" w:color="auto" w:fill="FFFFFF"/>
        <w:tabs>
          <w:tab w:val="left" w:pos="9072"/>
        </w:tabs>
        <w:spacing w:after="0" w:line="360" w:lineRule="auto"/>
        <w:ind w:left="567" w:right="566"/>
        <w:jc w:val="both"/>
        <w:rPr>
          <w:rFonts w:ascii="Book Antiqua" w:hAnsi="Book Antiqua"/>
          <w:color w:val="070F14"/>
          <w:sz w:val="28"/>
          <w:szCs w:val="28"/>
          <w:shd w:val="clear" w:color="auto" w:fill="FCFCFC"/>
        </w:rPr>
      </w:pPr>
      <w:r>
        <w:rPr>
          <w:rFonts w:ascii="Book Antiqua" w:hAnsi="Book Antiqua"/>
          <w:color w:val="070F14"/>
          <w:sz w:val="28"/>
          <w:szCs w:val="28"/>
          <w:shd w:val="clear" w:color="auto" w:fill="FCFCFC"/>
        </w:rPr>
        <w:t>Dunque, da quanto emerso sin ora, appare chiaro come la contestualità e le radici storiche influiscano notevolmente ed in maniera determinante sullo sviluppo del sistema informativo. La tardiva Unità nazionale, con la conseguente lentezza con cui si è afferma</w:t>
      </w:r>
      <w:r w:rsidR="00157BA4">
        <w:rPr>
          <w:rFonts w:ascii="Book Antiqua" w:hAnsi="Book Antiqua"/>
          <w:color w:val="070F14"/>
          <w:sz w:val="28"/>
          <w:szCs w:val="28"/>
          <w:shd w:val="clear" w:color="auto" w:fill="FCFCFC"/>
        </w:rPr>
        <w:t>ta la democrazia, hanno fatto sì</w:t>
      </w:r>
      <w:r>
        <w:rPr>
          <w:rFonts w:ascii="Book Antiqua" w:hAnsi="Book Antiqua"/>
          <w:color w:val="070F14"/>
          <w:sz w:val="28"/>
          <w:szCs w:val="28"/>
          <w:shd w:val="clear" w:color="auto" w:fill="FCFCFC"/>
        </w:rPr>
        <w:t xml:space="preserve"> che la stampa si direzionasse verso un utilizzo politico, verso una relazione ormai inscindibile tra media e politica che «è sicuramente da annoverare tra i fattori a cui imputare la natura elitaria del giornalismo […], la debolezza numerica della sua audience»</w:t>
      </w:r>
      <w:r>
        <w:rPr>
          <w:rStyle w:val="Rimandonotaapidipagina"/>
          <w:rFonts w:ascii="Book Antiqua" w:hAnsi="Book Antiqua"/>
          <w:color w:val="070F14"/>
          <w:sz w:val="28"/>
          <w:szCs w:val="28"/>
          <w:shd w:val="clear" w:color="auto" w:fill="FCFCFC"/>
        </w:rPr>
        <w:footnoteReference w:id="25"/>
      </w:r>
      <w:r>
        <w:rPr>
          <w:rFonts w:ascii="Book Antiqua" w:hAnsi="Book Antiqua"/>
          <w:color w:val="070F14"/>
          <w:sz w:val="28"/>
          <w:szCs w:val="28"/>
          <w:shd w:val="clear" w:color="auto" w:fill="FCFCFC"/>
        </w:rPr>
        <w:t>.</w:t>
      </w:r>
      <w:r w:rsidR="00C76D3E">
        <w:rPr>
          <w:rFonts w:ascii="Book Antiqua" w:hAnsi="Book Antiqua"/>
          <w:color w:val="070F14"/>
          <w:sz w:val="28"/>
          <w:szCs w:val="28"/>
          <w:shd w:val="clear" w:color="auto" w:fill="FCFCFC"/>
        </w:rPr>
        <w:t xml:space="preserve"> In questa situazione appare quindi normale la lentezza con cui la stampa abbia tentato una svolta più commerciale, caratteristica dei sistemi più liberali. La concezione del giornale come un’impresa, piuttosto che come organo di partito, ha consentito all’editoria uno sviluppo più autonomo rispetto alla </w:t>
      </w:r>
      <w:r w:rsidR="00C76D3E">
        <w:rPr>
          <w:rFonts w:ascii="Book Antiqua" w:hAnsi="Book Antiqua"/>
          <w:color w:val="070F14"/>
          <w:sz w:val="28"/>
          <w:szCs w:val="28"/>
          <w:shd w:val="clear" w:color="auto" w:fill="FCFCFC"/>
        </w:rPr>
        <w:lastRenderedPageBreak/>
        <w:t>politica, assumendo così un ruolo fondamentale di “</w:t>
      </w:r>
      <w:proofErr w:type="spellStart"/>
      <w:r w:rsidR="00C76D3E">
        <w:rPr>
          <w:rFonts w:ascii="Book Antiqua" w:hAnsi="Book Antiqua"/>
          <w:color w:val="070F14"/>
          <w:sz w:val="28"/>
          <w:szCs w:val="28"/>
          <w:shd w:val="clear" w:color="auto" w:fill="FCFCFC"/>
        </w:rPr>
        <w:t>watch</w:t>
      </w:r>
      <w:proofErr w:type="spellEnd"/>
      <w:r w:rsidR="00C76D3E">
        <w:rPr>
          <w:rFonts w:ascii="Book Antiqua" w:hAnsi="Book Antiqua"/>
          <w:color w:val="070F14"/>
          <w:sz w:val="28"/>
          <w:szCs w:val="28"/>
          <w:shd w:val="clear" w:color="auto" w:fill="FCFCFC"/>
        </w:rPr>
        <w:t xml:space="preserve"> dog” quindi di controllo nei confronti del potere.</w:t>
      </w:r>
    </w:p>
    <w:p w:rsidR="00C76D3E" w:rsidRDefault="00C76D3E" w:rsidP="00F504AC">
      <w:pPr>
        <w:shd w:val="clear" w:color="auto" w:fill="FFFFFF"/>
        <w:tabs>
          <w:tab w:val="left" w:pos="9072"/>
        </w:tabs>
        <w:spacing w:after="0" w:line="360" w:lineRule="auto"/>
        <w:ind w:left="567" w:right="566"/>
        <w:jc w:val="both"/>
        <w:rPr>
          <w:rFonts w:ascii="Book Antiqua" w:hAnsi="Book Antiqua"/>
          <w:color w:val="070F14"/>
          <w:sz w:val="28"/>
          <w:szCs w:val="28"/>
          <w:shd w:val="clear" w:color="auto" w:fill="FCFCFC"/>
        </w:rPr>
      </w:pPr>
      <w:r>
        <w:rPr>
          <w:rFonts w:ascii="Book Antiqua" w:hAnsi="Book Antiqua"/>
          <w:color w:val="070F14"/>
          <w:sz w:val="28"/>
          <w:szCs w:val="28"/>
          <w:shd w:val="clear" w:color="auto" w:fill="FCFCFC"/>
        </w:rPr>
        <w:t>Non bisogna tuttavia pensare che i problemi della stampa italiana siano da attribuire solamente alle caratteristiche ambientali e storiche. Di notevole peso sono anche le problematiche di tipo gestionale, sia delle imprese che del sistema informativo stesso, con difficoltà al livello della distribuzione</w:t>
      </w:r>
      <w:r w:rsidR="00B35D6B">
        <w:rPr>
          <w:rFonts w:ascii="Book Antiqua" w:hAnsi="Book Antiqua"/>
          <w:color w:val="070F14"/>
          <w:sz w:val="28"/>
          <w:szCs w:val="28"/>
          <w:shd w:val="clear" w:color="auto" w:fill="FCFCFC"/>
        </w:rPr>
        <w:t>, per via di una non adeguata rete postale che non permette una capillare diffusione. L’importanza di questo aspetto è ben testimoniata dal caso di «</w:t>
      </w:r>
      <w:proofErr w:type="spellStart"/>
      <w:r w:rsidR="00B35D6B">
        <w:rPr>
          <w:rFonts w:ascii="Book Antiqua" w:hAnsi="Book Antiqua"/>
          <w:color w:val="070F14"/>
          <w:sz w:val="28"/>
          <w:szCs w:val="28"/>
          <w:shd w:val="clear" w:color="auto" w:fill="FCFCFC"/>
        </w:rPr>
        <w:t>Yomiuri</w:t>
      </w:r>
      <w:proofErr w:type="spellEnd"/>
      <w:r w:rsidR="00B35D6B">
        <w:rPr>
          <w:rFonts w:ascii="Book Antiqua" w:hAnsi="Book Antiqua"/>
          <w:color w:val="070F14"/>
          <w:sz w:val="28"/>
          <w:szCs w:val="28"/>
          <w:shd w:val="clear" w:color="auto" w:fill="FCFCFC"/>
        </w:rPr>
        <w:t xml:space="preserve"> </w:t>
      </w:r>
      <w:proofErr w:type="spellStart"/>
      <w:r w:rsidR="00B35D6B">
        <w:rPr>
          <w:rFonts w:ascii="Book Antiqua" w:hAnsi="Book Antiqua"/>
          <w:color w:val="070F14"/>
          <w:sz w:val="28"/>
          <w:szCs w:val="28"/>
          <w:shd w:val="clear" w:color="auto" w:fill="FCFCFC"/>
        </w:rPr>
        <w:t>Shimbun</w:t>
      </w:r>
      <w:proofErr w:type="spellEnd"/>
      <w:r w:rsidR="00B35D6B">
        <w:rPr>
          <w:rFonts w:ascii="Book Antiqua" w:hAnsi="Book Antiqua"/>
          <w:color w:val="070F14"/>
          <w:sz w:val="28"/>
          <w:szCs w:val="28"/>
          <w:shd w:val="clear" w:color="auto" w:fill="FCFCFC"/>
        </w:rPr>
        <w:t>»</w:t>
      </w:r>
      <w:r w:rsidR="00B35D6B">
        <w:rPr>
          <w:rStyle w:val="Rimandonotaapidipagina"/>
          <w:rFonts w:ascii="Book Antiqua" w:hAnsi="Book Antiqua"/>
          <w:color w:val="070F14"/>
          <w:sz w:val="28"/>
          <w:szCs w:val="28"/>
          <w:shd w:val="clear" w:color="auto" w:fill="FCFCFC"/>
        </w:rPr>
        <w:footnoteReference w:id="26"/>
      </w:r>
      <w:r>
        <w:rPr>
          <w:rFonts w:ascii="Book Antiqua" w:hAnsi="Book Antiqua"/>
          <w:color w:val="070F14"/>
          <w:sz w:val="28"/>
          <w:szCs w:val="28"/>
          <w:shd w:val="clear" w:color="auto" w:fill="FCFCFC"/>
        </w:rPr>
        <w:t xml:space="preserve"> </w:t>
      </w:r>
      <w:r w:rsidR="00B35D6B">
        <w:rPr>
          <w:rFonts w:ascii="Book Antiqua" w:hAnsi="Book Antiqua"/>
          <w:color w:val="070F14"/>
          <w:sz w:val="28"/>
          <w:szCs w:val="28"/>
          <w:shd w:val="clear" w:color="auto" w:fill="FCFCFC"/>
        </w:rPr>
        <w:t xml:space="preserve">, la cui diffusione è capillare e raggiunge le case dei </w:t>
      </w:r>
      <w:r w:rsidR="004138B8">
        <w:rPr>
          <w:rFonts w:ascii="Book Antiqua" w:hAnsi="Book Antiqua"/>
          <w:color w:val="070F14"/>
          <w:sz w:val="28"/>
          <w:szCs w:val="28"/>
          <w:shd w:val="clear" w:color="auto" w:fill="FCFCFC"/>
        </w:rPr>
        <w:t>suoi 14 milioni di lettori</w:t>
      </w:r>
      <w:r w:rsidR="00B35D6B">
        <w:rPr>
          <w:rFonts w:ascii="Book Antiqua" w:hAnsi="Book Antiqua"/>
          <w:color w:val="070F14"/>
          <w:sz w:val="28"/>
          <w:szCs w:val="28"/>
          <w:shd w:val="clear" w:color="auto" w:fill="FCFCFC"/>
        </w:rPr>
        <w:t>. Si deve mettere dunque mano all’intera filiera editoriale, dalla produzione alla distribuzione delle notizie. Quello che gli editori italiani devono fare è correggere quegli aspetti ormai negativamente caratteri</w:t>
      </w:r>
      <w:r w:rsidR="004138B8">
        <w:rPr>
          <w:rFonts w:ascii="Book Antiqua" w:hAnsi="Book Antiqua"/>
          <w:color w:val="070F14"/>
          <w:sz w:val="28"/>
          <w:szCs w:val="28"/>
          <w:shd w:val="clear" w:color="auto" w:fill="FCFCFC"/>
        </w:rPr>
        <w:t>zzanti della stampa del nostro P</w:t>
      </w:r>
      <w:r w:rsidR="00B35D6B">
        <w:rPr>
          <w:rFonts w:ascii="Book Antiqua" w:hAnsi="Book Antiqua"/>
          <w:color w:val="070F14"/>
          <w:sz w:val="28"/>
          <w:szCs w:val="28"/>
          <w:shd w:val="clear" w:color="auto" w:fill="FCFCFC"/>
        </w:rPr>
        <w:t>aese:</w:t>
      </w:r>
      <w:r w:rsidR="004138B8">
        <w:rPr>
          <w:rFonts w:ascii="Book Antiqua" w:hAnsi="Book Antiqua"/>
          <w:color w:val="070F14"/>
          <w:sz w:val="28"/>
          <w:szCs w:val="28"/>
          <w:shd w:val="clear" w:color="auto" w:fill="FCFCFC"/>
        </w:rPr>
        <w:t xml:space="preserve"> il numero limitato di lettori, un</w:t>
      </w:r>
      <w:r w:rsidR="00B35D6B">
        <w:rPr>
          <w:rFonts w:ascii="Book Antiqua" w:hAnsi="Book Antiqua"/>
          <w:color w:val="070F14"/>
          <w:sz w:val="28"/>
          <w:szCs w:val="28"/>
          <w:shd w:val="clear" w:color="auto" w:fill="FCFCFC"/>
        </w:rPr>
        <w:t xml:space="preserve"> ridotto spazio alla cronaca investigativa e la tendenza alla strumentalizzazione dei media, sia da parte di elite che di privati.</w:t>
      </w:r>
    </w:p>
    <w:p w:rsidR="00BC69A9" w:rsidRDefault="00BC69A9" w:rsidP="00F504AC">
      <w:pPr>
        <w:shd w:val="clear" w:color="auto" w:fill="FFFFFF"/>
        <w:tabs>
          <w:tab w:val="left" w:pos="9072"/>
        </w:tabs>
        <w:spacing w:after="0" w:line="360" w:lineRule="auto"/>
        <w:ind w:left="567" w:right="566"/>
        <w:jc w:val="both"/>
        <w:rPr>
          <w:rFonts w:ascii="Book Antiqua" w:hAnsi="Book Antiqua"/>
          <w:color w:val="070F14"/>
          <w:sz w:val="28"/>
          <w:szCs w:val="28"/>
          <w:shd w:val="clear" w:color="auto" w:fill="FCFCFC"/>
        </w:rPr>
      </w:pPr>
    </w:p>
    <w:p w:rsidR="004138B8" w:rsidRDefault="004138B8" w:rsidP="00AF7616">
      <w:pPr>
        <w:shd w:val="clear" w:color="auto" w:fill="FFFFFF"/>
        <w:tabs>
          <w:tab w:val="left" w:pos="9072"/>
        </w:tabs>
        <w:spacing w:after="0" w:line="360" w:lineRule="auto"/>
        <w:ind w:right="566"/>
        <w:jc w:val="both"/>
        <w:rPr>
          <w:rFonts w:ascii="Book Antiqua" w:eastAsia="Times New Roman" w:hAnsi="Book Antiqua" w:cs="Times New Roman"/>
          <w:b/>
          <w:sz w:val="28"/>
          <w:szCs w:val="28"/>
          <w:lang w:eastAsia="it-IT"/>
        </w:rPr>
      </w:pPr>
    </w:p>
    <w:p w:rsidR="00BC69A9" w:rsidRDefault="00BC69A9" w:rsidP="00F504AC">
      <w:pPr>
        <w:shd w:val="clear" w:color="auto" w:fill="FFFFFF"/>
        <w:tabs>
          <w:tab w:val="left" w:pos="9072"/>
        </w:tabs>
        <w:spacing w:after="0" w:line="360" w:lineRule="auto"/>
        <w:ind w:left="567" w:right="566"/>
        <w:jc w:val="both"/>
        <w:rPr>
          <w:rFonts w:ascii="Book Antiqua" w:eastAsia="Times New Roman" w:hAnsi="Book Antiqua" w:cs="Times New Roman"/>
          <w:sz w:val="28"/>
          <w:szCs w:val="28"/>
          <w:lang w:eastAsia="it-IT"/>
        </w:rPr>
      </w:pPr>
      <w:r>
        <w:rPr>
          <w:rFonts w:ascii="Book Antiqua" w:eastAsia="Times New Roman" w:hAnsi="Book Antiqua" w:cs="Times New Roman"/>
          <w:b/>
          <w:sz w:val="28"/>
          <w:szCs w:val="28"/>
          <w:lang w:eastAsia="it-IT"/>
        </w:rPr>
        <w:t>2.2- I numeri della crisi</w:t>
      </w:r>
    </w:p>
    <w:p w:rsidR="00BC69A9" w:rsidRDefault="00BC69A9" w:rsidP="00CA08A1">
      <w:pPr>
        <w:shd w:val="clear" w:color="auto" w:fill="FFFFFF"/>
        <w:tabs>
          <w:tab w:val="left" w:pos="9072"/>
        </w:tabs>
        <w:spacing w:after="0" w:line="360" w:lineRule="auto"/>
        <w:ind w:left="567" w:right="566"/>
        <w:jc w:val="both"/>
        <w:rPr>
          <w:rFonts w:ascii="Book Antiqua" w:eastAsia="Times New Roman" w:hAnsi="Book Antiqua" w:cs="Times New Roman"/>
          <w:sz w:val="28"/>
          <w:szCs w:val="28"/>
          <w:lang w:eastAsia="it-IT"/>
        </w:rPr>
      </w:pPr>
      <w:r>
        <w:rPr>
          <w:rFonts w:ascii="Book Antiqua" w:eastAsia="Times New Roman" w:hAnsi="Book Antiqua" w:cs="Times New Roman"/>
          <w:sz w:val="28"/>
          <w:szCs w:val="28"/>
          <w:lang w:eastAsia="it-IT"/>
        </w:rPr>
        <w:t>Opportuno a questo punto per capire le reali condizioni di salute del</w:t>
      </w:r>
      <w:r w:rsidR="00B505FD">
        <w:rPr>
          <w:rFonts w:ascii="Book Antiqua" w:eastAsia="Times New Roman" w:hAnsi="Book Antiqua" w:cs="Times New Roman"/>
          <w:sz w:val="28"/>
          <w:szCs w:val="28"/>
          <w:lang w:eastAsia="it-IT"/>
        </w:rPr>
        <w:t xml:space="preserve"> settore editoriale del nostro P</w:t>
      </w:r>
      <w:r>
        <w:rPr>
          <w:rFonts w:ascii="Book Antiqua" w:eastAsia="Times New Roman" w:hAnsi="Book Antiqua" w:cs="Times New Roman"/>
          <w:sz w:val="28"/>
          <w:szCs w:val="28"/>
          <w:lang w:eastAsia="it-IT"/>
        </w:rPr>
        <w:t>aese è osservare i dati ed i numeri riguardanti la diffusione ed il commercio in generale dei quotidiani.</w:t>
      </w:r>
    </w:p>
    <w:p w:rsidR="00E47DEF" w:rsidRDefault="00BC69A9" w:rsidP="00CA08A1">
      <w:pPr>
        <w:tabs>
          <w:tab w:val="left" w:pos="9072"/>
        </w:tabs>
        <w:autoSpaceDE w:val="0"/>
        <w:autoSpaceDN w:val="0"/>
        <w:adjustRightInd w:val="0"/>
        <w:spacing w:after="0" w:line="360" w:lineRule="auto"/>
        <w:ind w:left="567" w:right="566"/>
        <w:jc w:val="both"/>
        <w:rPr>
          <w:rFonts w:ascii="MyriadPro-Semibold" w:hAnsi="MyriadPro-Semibold" w:cs="MyriadPro-Semibold"/>
          <w:color w:val="FFFFFF"/>
        </w:rPr>
      </w:pPr>
      <w:r>
        <w:rPr>
          <w:rFonts w:ascii="Book Antiqua" w:eastAsia="Times New Roman" w:hAnsi="Book Antiqua" w:cs="Times New Roman"/>
          <w:sz w:val="28"/>
          <w:szCs w:val="28"/>
          <w:lang w:eastAsia="it-IT"/>
        </w:rPr>
        <w:t xml:space="preserve">Il calo di vendite dei </w:t>
      </w:r>
      <w:r w:rsidR="00B505FD">
        <w:rPr>
          <w:rFonts w:ascii="Book Antiqua" w:eastAsia="Times New Roman" w:hAnsi="Book Antiqua" w:cs="Times New Roman"/>
          <w:sz w:val="28"/>
          <w:szCs w:val="28"/>
          <w:lang w:eastAsia="it-IT"/>
        </w:rPr>
        <w:t xml:space="preserve">giornali </w:t>
      </w:r>
      <w:r>
        <w:rPr>
          <w:rFonts w:ascii="Book Antiqua" w:eastAsia="Times New Roman" w:hAnsi="Book Antiqua" w:cs="Times New Roman"/>
          <w:sz w:val="28"/>
          <w:szCs w:val="28"/>
          <w:lang w:eastAsia="it-IT"/>
        </w:rPr>
        <w:t xml:space="preserve">in Italia è ben più antico della sfavorevole congiuntura economica che nel 2008 in America e quella attuale in Europa </w:t>
      </w:r>
      <w:r w:rsidR="00A96938">
        <w:rPr>
          <w:rFonts w:ascii="Book Antiqua" w:eastAsia="Times New Roman" w:hAnsi="Book Antiqua" w:cs="Times New Roman"/>
          <w:sz w:val="28"/>
          <w:szCs w:val="28"/>
          <w:lang w:eastAsia="it-IT"/>
        </w:rPr>
        <w:t xml:space="preserve">hanno messo e stanno mettendo a dura prova la </w:t>
      </w:r>
      <w:r w:rsidR="00A96938">
        <w:rPr>
          <w:rFonts w:ascii="Book Antiqua" w:eastAsia="Times New Roman" w:hAnsi="Book Antiqua" w:cs="Times New Roman"/>
          <w:sz w:val="28"/>
          <w:szCs w:val="28"/>
          <w:lang w:eastAsia="it-IT"/>
        </w:rPr>
        <w:lastRenderedPageBreak/>
        <w:t>tenuta del mercato finanziario del mondo Occidentale. Infatti, se si osserva l’anda</w:t>
      </w:r>
      <w:r w:rsidR="004138B8">
        <w:rPr>
          <w:rFonts w:ascii="Book Antiqua" w:eastAsia="Times New Roman" w:hAnsi="Book Antiqua" w:cs="Times New Roman"/>
          <w:sz w:val="28"/>
          <w:szCs w:val="28"/>
          <w:lang w:eastAsia="it-IT"/>
        </w:rPr>
        <w:t>mento delle vendite nel nostro P</w:t>
      </w:r>
      <w:r w:rsidR="00A96938">
        <w:rPr>
          <w:rFonts w:ascii="Book Antiqua" w:eastAsia="Times New Roman" w:hAnsi="Book Antiqua" w:cs="Times New Roman"/>
          <w:sz w:val="28"/>
          <w:szCs w:val="28"/>
          <w:lang w:eastAsia="it-IT"/>
        </w:rPr>
        <w:t xml:space="preserve">aese, ci si accorge che l’indice è quasi ininterrottamente al ribasso dal 1990. Lo scarto </w:t>
      </w:r>
      <w:r w:rsidR="00B505FD">
        <w:rPr>
          <w:rFonts w:ascii="Book Antiqua" w:eastAsia="Times New Roman" w:hAnsi="Book Antiqua" w:cs="Times New Roman"/>
          <w:sz w:val="28"/>
          <w:szCs w:val="28"/>
          <w:lang w:eastAsia="it-IT"/>
        </w:rPr>
        <w:t>percentuale con il 2011 è di ben</w:t>
      </w:r>
      <w:r w:rsidR="00A96938">
        <w:rPr>
          <w:rFonts w:ascii="Book Antiqua" w:eastAsia="Times New Roman" w:hAnsi="Book Antiqua" w:cs="Times New Roman"/>
          <w:sz w:val="28"/>
          <w:szCs w:val="28"/>
          <w:lang w:eastAsia="it-IT"/>
        </w:rPr>
        <w:t xml:space="preserve"> -34%, passando da un commercio giornaliero di 6 milioni ed 800mila copie a 4milioni e 459mila. Una situazione che riporta indietro agli anni ’70, con un livello sotto i 5 milioni.</w:t>
      </w:r>
      <w:r w:rsidR="00E5007D">
        <w:rPr>
          <w:rFonts w:ascii="Book Antiqua" w:eastAsia="Times New Roman" w:hAnsi="Book Antiqua" w:cs="Times New Roman"/>
          <w:sz w:val="28"/>
          <w:szCs w:val="28"/>
          <w:lang w:eastAsia="it-IT"/>
        </w:rPr>
        <w:t xml:space="preserve"> Diminuzione che desta preoccupazioni non solo nei confronti di venti anni fa, quanto anche sull’arco di 5 anni, tra il 2006 ed il 2011, in cui la diffusione media giornaliera ha lasciato sul campo più di 1 milione di copie. Infatti:</w:t>
      </w:r>
      <w:r w:rsidR="00855BD7" w:rsidRPr="00855BD7">
        <w:rPr>
          <w:rFonts w:ascii="MyriadPro-Semibold" w:hAnsi="MyriadPro-Semibold" w:cs="MyriadPro-Semibold"/>
          <w:color w:val="FFFFFF"/>
        </w:rPr>
        <w:t xml:space="preserve"> </w:t>
      </w:r>
    </w:p>
    <w:tbl>
      <w:tblPr>
        <w:tblStyle w:val="Sfondochiaro-Colore11"/>
        <w:tblpPr w:leftFromText="141" w:rightFromText="141" w:vertAnchor="text" w:horzAnchor="margin" w:tblpXSpec="center" w:tblpY="851"/>
        <w:tblW w:w="2036" w:type="pct"/>
        <w:tblLook w:val="0660"/>
      </w:tblPr>
      <w:tblGrid>
        <w:gridCol w:w="1202"/>
        <w:gridCol w:w="1204"/>
        <w:gridCol w:w="1185"/>
        <w:gridCol w:w="422"/>
      </w:tblGrid>
      <w:tr w:rsidR="004E44CF" w:rsidTr="0068363B">
        <w:trPr>
          <w:cnfStyle w:val="100000000000"/>
          <w:trHeight w:val="689"/>
        </w:trPr>
        <w:tc>
          <w:tcPr>
            <w:tcW w:w="1498" w:type="pct"/>
            <w:noWrap/>
          </w:tcPr>
          <w:p w:rsidR="004E44CF" w:rsidRPr="00781F6C" w:rsidRDefault="004E44CF" w:rsidP="0068363B">
            <w:pPr>
              <w:rPr>
                <w:color w:val="auto"/>
              </w:rPr>
            </w:pPr>
            <w:r w:rsidRPr="00781F6C">
              <w:rPr>
                <w:color w:val="auto"/>
              </w:rPr>
              <w:t xml:space="preserve">          Anno</w:t>
            </w:r>
          </w:p>
        </w:tc>
        <w:tc>
          <w:tcPr>
            <w:tcW w:w="1500" w:type="pct"/>
          </w:tcPr>
          <w:p w:rsidR="004E44CF" w:rsidRPr="00781F6C" w:rsidRDefault="004E44CF" w:rsidP="0068363B">
            <w:pPr>
              <w:rPr>
                <w:color w:val="auto"/>
              </w:rPr>
            </w:pPr>
            <w:r w:rsidRPr="00781F6C">
              <w:rPr>
                <w:color w:val="auto"/>
              </w:rPr>
              <w:t>Vendita media giornaliera</w:t>
            </w:r>
          </w:p>
        </w:tc>
        <w:tc>
          <w:tcPr>
            <w:tcW w:w="1476" w:type="pct"/>
          </w:tcPr>
          <w:p w:rsidR="004E44CF" w:rsidRPr="00781F6C" w:rsidRDefault="004E44CF" w:rsidP="0068363B">
            <w:pPr>
              <w:rPr>
                <w:color w:val="auto"/>
              </w:rPr>
            </w:pPr>
            <w:r w:rsidRPr="00781F6C">
              <w:rPr>
                <w:color w:val="auto"/>
              </w:rPr>
              <w:t>Variazione %</w:t>
            </w:r>
          </w:p>
        </w:tc>
        <w:tc>
          <w:tcPr>
            <w:tcW w:w="526" w:type="pct"/>
          </w:tcPr>
          <w:p w:rsidR="004E44CF" w:rsidRDefault="004E44CF" w:rsidP="0068363B"/>
        </w:tc>
      </w:tr>
      <w:tr w:rsidR="004E44CF" w:rsidRPr="00781F6C" w:rsidTr="0068363B">
        <w:trPr>
          <w:gridAfter w:val="2"/>
          <w:wAfter w:w="2002" w:type="pct"/>
          <w:trHeight w:val="47"/>
        </w:trPr>
        <w:tc>
          <w:tcPr>
            <w:tcW w:w="1498" w:type="pct"/>
          </w:tcPr>
          <w:p w:rsidR="004E44CF" w:rsidRPr="00781F6C" w:rsidRDefault="004E44CF" w:rsidP="0068363B">
            <w:pPr>
              <w:rPr>
                <w:color w:val="auto"/>
              </w:rPr>
            </w:pPr>
          </w:p>
        </w:tc>
        <w:tc>
          <w:tcPr>
            <w:tcW w:w="1500" w:type="pct"/>
          </w:tcPr>
          <w:p w:rsidR="004E44CF" w:rsidRPr="00781F6C" w:rsidRDefault="004E44CF" w:rsidP="0068363B">
            <w:pPr>
              <w:rPr>
                <w:color w:val="auto"/>
              </w:rPr>
            </w:pPr>
          </w:p>
        </w:tc>
      </w:tr>
      <w:tr w:rsidR="004E44CF" w:rsidTr="0068363B">
        <w:trPr>
          <w:trHeight w:val="5699"/>
        </w:trPr>
        <w:tc>
          <w:tcPr>
            <w:tcW w:w="1498" w:type="pct"/>
            <w:noWrap/>
          </w:tcPr>
          <w:p w:rsidR="004E44CF" w:rsidRPr="00781F6C" w:rsidRDefault="004E44CF" w:rsidP="0068363B">
            <w:pPr>
              <w:rPr>
                <w:rFonts w:cstheme="minorHAnsi"/>
                <w:color w:val="auto"/>
              </w:rPr>
            </w:pPr>
            <w:r w:rsidRPr="00781F6C">
              <w:rPr>
                <w:rFonts w:cstheme="minorHAnsi"/>
                <w:color w:val="auto"/>
              </w:rPr>
              <w:t xml:space="preserve"> 1990</w:t>
            </w:r>
          </w:p>
          <w:p w:rsidR="004E44CF" w:rsidRPr="00781F6C" w:rsidRDefault="004E44CF" w:rsidP="0068363B">
            <w:pPr>
              <w:rPr>
                <w:rFonts w:cstheme="minorHAnsi"/>
                <w:color w:val="auto"/>
              </w:rPr>
            </w:pPr>
            <w:r w:rsidRPr="00781F6C">
              <w:rPr>
                <w:rFonts w:cstheme="minorHAnsi"/>
                <w:color w:val="auto"/>
              </w:rPr>
              <w:t xml:space="preserve"> 1991</w:t>
            </w:r>
          </w:p>
          <w:p w:rsidR="004E44CF" w:rsidRPr="00781F6C" w:rsidRDefault="004E44CF" w:rsidP="0068363B">
            <w:pPr>
              <w:rPr>
                <w:rFonts w:cstheme="minorHAnsi"/>
                <w:color w:val="auto"/>
              </w:rPr>
            </w:pPr>
            <w:r w:rsidRPr="00781F6C">
              <w:rPr>
                <w:rFonts w:cstheme="minorHAnsi"/>
                <w:color w:val="auto"/>
              </w:rPr>
              <w:t xml:space="preserve"> 1992</w:t>
            </w:r>
          </w:p>
          <w:p w:rsidR="004E44CF" w:rsidRPr="00781F6C" w:rsidRDefault="004E44CF" w:rsidP="0068363B">
            <w:pPr>
              <w:rPr>
                <w:rFonts w:cstheme="minorHAnsi"/>
                <w:color w:val="auto"/>
              </w:rPr>
            </w:pPr>
            <w:r w:rsidRPr="00781F6C">
              <w:rPr>
                <w:rFonts w:cstheme="minorHAnsi"/>
                <w:color w:val="auto"/>
              </w:rPr>
              <w:t xml:space="preserve"> 1993</w:t>
            </w:r>
          </w:p>
          <w:p w:rsidR="004E44CF" w:rsidRPr="00781F6C" w:rsidRDefault="004E44CF" w:rsidP="0068363B">
            <w:pPr>
              <w:rPr>
                <w:rFonts w:cstheme="minorHAnsi"/>
                <w:color w:val="auto"/>
              </w:rPr>
            </w:pPr>
            <w:r w:rsidRPr="00781F6C">
              <w:rPr>
                <w:rFonts w:cstheme="minorHAnsi"/>
                <w:color w:val="auto"/>
              </w:rPr>
              <w:t xml:space="preserve"> 1994</w:t>
            </w:r>
          </w:p>
          <w:p w:rsidR="004E44CF" w:rsidRPr="00781F6C" w:rsidRDefault="004E44CF" w:rsidP="0068363B">
            <w:pPr>
              <w:rPr>
                <w:rFonts w:cstheme="minorHAnsi"/>
                <w:color w:val="auto"/>
              </w:rPr>
            </w:pPr>
            <w:r w:rsidRPr="00781F6C">
              <w:rPr>
                <w:rFonts w:cstheme="minorHAnsi"/>
                <w:color w:val="auto"/>
              </w:rPr>
              <w:t xml:space="preserve"> 1995</w:t>
            </w:r>
          </w:p>
          <w:p w:rsidR="004E44CF" w:rsidRPr="00781F6C" w:rsidRDefault="004E44CF" w:rsidP="0068363B">
            <w:pPr>
              <w:rPr>
                <w:rFonts w:cstheme="minorHAnsi"/>
                <w:color w:val="auto"/>
              </w:rPr>
            </w:pPr>
            <w:r w:rsidRPr="00781F6C">
              <w:rPr>
                <w:rFonts w:cstheme="minorHAnsi"/>
                <w:color w:val="auto"/>
              </w:rPr>
              <w:t xml:space="preserve"> 1996</w:t>
            </w:r>
          </w:p>
          <w:p w:rsidR="004E44CF" w:rsidRPr="00781F6C" w:rsidRDefault="004E44CF" w:rsidP="0068363B">
            <w:pPr>
              <w:rPr>
                <w:rFonts w:cstheme="minorHAnsi"/>
                <w:color w:val="auto"/>
              </w:rPr>
            </w:pPr>
            <w:r w:rsidRPr="00781F6C">
              <w:rPr>
                <w:rFonts w:cstheme="minorHAnsi"/>
                <w:color w:val="auto"/>
              </w:rPr>
              <w:t xml:space="preserve"> 1997</w:t>
            </w:r>
          </w:p>
          <w:p w:rsidR="004E44CF" w:rsidRPr="00781F6C" w:rsidRDefault="004E44CF" w:rsidP="0068363B">
            <w:pPr>
              <w:rPr>
                <w:rFonts w:cstheme="minorHAnsi"/>
                <w:color w:val="auto"/>
              </w:rPr>
            </w:pPr>
            <w:r w:rsidRPr="00781F6C">
              <w:rPr>
                <w:rFonts w:cstheme="minorHAnsi"/>
                <w:color w:val="auto"/>
              </w:rPr>
              <w:t xml:space="preserve"> 1998</w:t>
            </w:r>
          </w:p>
          <w:p w:rsidR="004E44CF" w:rsidRPr="00781F6C" w:rsidRDefault="004E44CF" w:rsidP="0068363B">
            <w:pPr>
              <w:rPr>
                <w:rFonts w:cstheme="minorHAnsi"/>
                <w:color w:val="auto"/>
              </w:rPr>
            </w:pPr>
            <w:r w:rsidRPr="00781F6C">
              <w:rPr>
                <w:rFonts w:cstheme="minorHAnsi"/>
                <w:color w:val="auto"/>
              </w:rPr>
              <w:t xml:space="preserve"> 1999</w:t>
            </w:r>
          </w:p>
          <w:p w:rsidR="004E44CF" w:rsidRPr="00781F6C" w:rsidRDefault="004E44CF" w:rsidP="0068363B">
            <w:pPr>
              <w:rPr>
                <w:rFonts w:cstheme="minorHAnsi"/>
                <w:color w:val="auto"/>
              </w:rPr>
            </w:pPr>
            <w:r w:rsidRPr="00781F6C">
              <w:rPr>
                <w:rFonts w:cstheme="minorHAnsi"/>
                <w:color w:val="auto"/>
              </w:rPr>
              <w:t xml:space="preserve"> 2000</w:t>
            </w:r>
          </w:p>
          <w:p w:rsidR="004E44CF" w:rsidRPr="00781F6C" w:rsidRDefault="004E44CF" w:rsidP="0068363B">
            <w:pPr>
              <w:rPr>
                <w:rFonts w:cstheme="minorHAnsi"/>
                <w:color w:val="auto"/>
              </w:rPr>
            </w:pPr>
            <w:r w:rsidRPr="00781F6C">
              <w:rPr>
                <w:rFonts w:cstheme="minorHAnsi"/>
                <w:color w:val="auto"/>
              </w:rPr>
              <w:t xml:space="preserve"> 2001</w:t>
            </w:r>
          </w:p>
          <w:p w:rsidR="004E44CF" w:rsidRPr="00781F6C" w:rsidRDefault="004E44CF" w:rsidP="0068363B">
            <w:pPr>
              <w:rPr>
                <w:rFonts w:cstheme="minorHAnsi"/>
                <w:color w:val="auto"/>
              </w:rPr>
            </w:pPr>
            <w:r w:rsidRPr="00781F6C">
              <w:rPr>
                <w:rFonts w:cstheme="minorHAnsi"/>
                <w:color w:val="auto"/>
              </w:rPr>
              <w:t xml:space="preserve"> 2002</w:t>
            </w:r>
          </w:p>
          <w:p w:rsidR="004E44CF" w:rsidRPr="00781F6C" w:rsidRDefault="004E44CF" w:rsidP="0068363B">
            <w:pPr>
              <w:rPr>
                <w:rFonts w:cstheme="minorHAnsi"/>
                <w:color w:val="auto"/>
              </w:rPr>
            </w:pPr>
            <w:r w:rsidRPr="00781F6C">
              <w:rPr>
                <w:rFonts w:cstheme="minorHAnsi"/>
                <w:color w:val="auto"/>
              </w:rPr>
              <w:t xml:space="preserve"> 2003</w:t>
            </w:r>
          </w:p>
          <w:p w:rsidR="004E44CF" w:rsidRPr="00781F6C" w:rsidRDefault="004E44CF" w:rsidP="0068363B">
            <w:pPr>
              <w:rPr>
                <w:rFonts w:cstheme="minorHAnsi"/>
                <w:color w:val="auto"/>
              </w:rPr>
            </w:pPr>
            <w:r w:rsidRPr="00781F6C">
              <w:rPr>
                <w:rFonts w:cstheme="minorHAnsi"/>
                <w:color w:val="auto"/>
              </w:rPr>
              <w:t xml:space="preserve"> 2004</w:t>
            </w:r>
          </w:p>
          <w:p w:rsidR="004E44CF" w:rsidRPr="00781F6C" w:rsidRDefault="004E44CF" w:rsidP="0068363B">
            <w:pPr>
              <w:rPr>
                <w:rFonts w:cstheme="minorHAnsi"/>
                <w:color w:val="auto"/>
              </w:rPr>
            </w:pPr>
            <w:r w:rsidRPr="00781F6C">
              <w:rPr>
                <w:rFonts w:cstheme="minorHAnsi"/>
                <w:color w:val="auto"/>
              </w:rPr>
              <w:t xml:space="preserve"> 2005</w:t>
            </w:r>
          </w:p>
          <w:p w:rsidR="004E44CF" w:rsidRPr="00781F6C" w:rsidRDefault="004E44CF" w:rsidP="0068363B">
            <w:pPr>
              <w:rPr>
                <w:rFonts w:cstheme="minorHAnsi"/>
                <w:color w:val="auto"/>
              </w:rPr>
            </w:pPr>
            <w:r w:rsidRPr="00781F6C">
              <w:rPr>
                <w:rFonts w:cstheme="minorHAnsi"/>
                <w:color w:val="auto"/>
              </w:rPr>
              <w:t xml:space="preserve"> 2006</w:t>
            </w:r>
          </w:p>
          <w:p w:rsidR="004E44CF" w:rsidRPr="00781F6C" w:rsidRDefault="004E44CF" w:rsidP="0068363B">
            <w:pPr>
              <w:rPr>
                <w:rFonts w:cstheme="minorHAnsi"/>
                <w:color w:val="auto"/>
              </w:rPr>
            </w:pPr>
            <w:r w:rsidRPr="00781F6C">
              <w:rPr>
                <w:rFonts w:cstheme="minorHAnsi"/>
                <w:color w:val="auto"/>
              </w:rPr>
              <w:t xml:space="preserve"> 2007</w:t>
            </w:r>
          </w:p>
          <w:p w:rsidR="004E44CF" w:rsidRPr="00781F6C" w:rsidRDefault="004E44CF" w:rsidP="0068363B">
            <w:pPr>
              <w:rPr>
                <w:rFonts w:cstheme="minorHAnsi"/>
                <w:color w:val="auto"/>
              </w:rPr>
            </w:pPr>
            <w:r w:rsidRPr="00781F6C">
              <w:rPr>
                <w:rFonts w:cstheme="minorHAnsi"/>
                <w:color w:val="auto"/>
              </w:rPr>
              <w:t xml:space="preserve"> 2008</w:t>
            </w:r>
          </w:p>
          <w:p w:rsidR="004E44CF" w:rsidRPr="00781F6C" w:rsidRDefault="004E44CF" w:rsidP="0068363B">
            <w:pPr>
              <w:rPr>
                <w:rFonts w:cstheme="minorHAnsi"/>
                <w:color w:val="auto"/>
              </w:rPr>
            </w:pPr>
            <w:r w:rsidRPr="00781F6C">
              <w:rPr>
                <w:rFonts w:cstheme="minorHAnsi"/>
                <w:color w:val="auto"/>
              </w:rPr>
              <w:t xml:space="preserve"> 2009</w:t>
            </w:r>
          </w:p>
          <w:p w:rsidR="004E44CF" w:rsidRPr="00781F6C" w:rsidRDefault="004E44CF" w:rsidP="0068363B">
            <w:pPr>
              <w:rPr>
                <w:rFonts w:cstheme="minorHAnsi"/>
                <w:color w:val="auto"/>
              </w:rPr>
            </w:pPr>
            <w:r w:rsidRPr="00781F6C">
              <w:rPr>
                <w:rFonts w:cstheme="minorHAnsi"/>
                <w:color w:val="auto"/>
              </w:rPr>
              <w:t xml:space="preserve"> 2010</w:t>
            </w:r>
          </w:p>
          <w:p w:rsidR="004E44CF" w:rsidRPr="00781F6C" w:rsidRDefault="004E44CF" w:rsidP="0068363B">
            <w:pPr>
              <w:rPr>
                <w:rFonts w:cstheme="minorHAnsi"/>
                <w:color w:val="auto"/>
              </w:rPr>
            </w:pPr>
            <w:r w:rsidRPr="00781F6C">
              <w:rPr>
                <w:rFonts w:cstheme="minorHAnsi"/>
                <w:color w:val="auto"/>
              </w:rPr>
              <w:t xml:space="preserve"> 2011* </w:t>
            </w:r>
          </w:p>
        </w:tc>
        <w:tc>
          <w:tcPr>
            <w:tcW w:w="1500" w:type="pct"/>
          </w:tcPr>
          <w:p w:rsidR="004E44CF" w:rsidRPr="00781F6C" w:rsidRDefault="004E44CF" w:rsidP="0068363B">
            <w:pPr>
              <w:pStyle w:val="DecimalAligned"/>
              <w:rPr>
                <w:rFonts w:cstheme="minorHAnsi"/>
                <w:color w:val="auto"/>
              </w:rPr>
            </w:pPr>
            <w:r w:rsidRPr="00781F6C">
              <w:rPr>
                <w:rFonts w:cstheme="minorHAnsi"/>
                <w:color w:val="auto"/>
              </w:rPr>
              <w:t>6.808.501</w:t>
            </w:r>
          </w:p>
          <w:p w:rsidR="004E44CF" w:rsidRPr="00781F6C" w:rsidRDefault="004E44CF" w:rsidP="0068363B">
            <w:pPr>
              <w:pStyle w:val="DecimalAligned"/>
              <w:rPr>
                <w:rFonts w:cstheme="minorHAnsi"/>
                <w:color w:val="auto"/>
              </w:rPr>
            </w:pPr>
            <w:r w:rsidRPr="00781F6C">
              <w:rPr>
                <w:rFonts w:cstheme="minorHAnsi"/>
                <w:color w:val="auto"/>
              </w:rPr>
              <w:t>6.505..426</w:t>
            </w:r>
          </w:p>
          <w:p w:rsidR="004E44CF" w:rsidRPr="00781F6C" w:rsidRDefault="004E44CF" w:rsidP="0068363B">
            <w:pPr>
              <w:pStyle w:val="DecimalAligned"/>
              <w:rPr>
                <w:rFonts w:cstheme="minorHAnsi"/>
                <w:color w:val="auto"/>
              </w:rPr>
            </w:pPr>
            <w:r w:rsidRPr="00781F6C">
              <w:rPr>
                <w:rFonts w:cstheme="minorHAnsi"/>
                <w:color w:val="auto"/>
              </w:rPr>
              <w:t>6.525.529</w:t>
            </w:r>
          </w:p>
          <w:p w:rsidR="004E44CF" w:rsidRPr="00781F6C" w:rsidRDefault="004E44CF" w:rsidP="0068363B">
            <w:pPr>
              <w:pStyle w:val="DecimalAligned"/>
              <w:rPr>
                <w:rFonts w:cstheme="minorHAnsi"/>
                <w:color w:val="auto"/>
              </w:rPr>
            </w:pPr>
            <w:r w:rsidRPr="00781F6C">
              <w:rPr>
                <w:rFonts w:cstheme="minorHAnsi"/>
                <w:color w:val="auto"/>
              </w:rPr>
              <w:t>6.358.997</w:t>
            </w:r>
          </w:p>
          <w:p w:rsidR="004E44CF" w:rsidRPr="00781F6C" w:rsidRDefault="004E44CF" w:rsidP="0068363B">
            <w:pPr>
              <w:pStyle w:val="DecimalAligned"/>
              <w:rPr>
                <w:rFonts w:cstheme="minorHAnsi"/>
                <w:color w:val="auto"/>
              </w:rPr>
            </w:pPr>
            <w:r w:rsidRPr="00781F6C">
              <w:rPr>
                <w:rFonts w:cstheme="minorHAnsi"/>
                <w:color w:val="auto"/>
              </w:rPr>
              <w:t>6.208.188</w:t>
            </w:r>
          </w:p>
          <w:p w:rsidR="004E44CF" w:rsidRPr="00781F6C" w:rsidRDefault="004E44CF" w:rsidP="0068363B">
            <w:pPr>
              <w:pStyle w:val="DecimalAligned"/>
              <w:rPr>
                <w:rFonts w:cstheme="minorHAnsi"/>
                <w:color w:val="auto"/>
              </w:rPr>
            </w:pPr>
            <w:r w:rsidRPr="00781F6C">
              <w:rPr>
                <w:rFonts w:cstheme="minorHAnsi"/>
                <w:color w:val="auto"/>
              </w:rPr>
              <w:t>5.976.847</w:t>
            </w:r>
          </w:p>
          <w:p w:rsidR="004E44CF" w:rsidRPr="00781F6C" w:rsidRDefault="004E44CF" w:rsidP="0068363B">
            <w:pPr>
              <w:pStyle w:val="DecimalAligned"/>
              <w:rPr>
                <w:rFonts w:cstheme="minorHAnsi"/>
                <w:color w:val="auto"/>
              </w:rPr>
            </w:pPr>
            <w:r w:rsidRPr="00781F6C">
              <w:rPr>
                <w:rFonts w:cstheme="minorHAnsi"/>
                <w:color w:val="auto"/>
              </w:rPr>
              <w:t>5.881.350</w:t>
            </w:r>
          </w:p>
          <w:p w:rsidR="004E44CF" w:rsidRPr="00781F6C" w:rsidRDefault="004E44CF" w:rsidP="0068363B">
            <w:pPr>
              <w:pStyle w:val="DecimalAligned"/>
              <w:rPr>
                <w:rFonts w:cstheme="minorHAnsi"/>
                <w:color w:val="auto"/>
              </w:rPr>
            </w:pPr>
            <w:r w:rsidRPr="00781F6C">
              <w:rPr>
                <w:rFonts w:cstheme="minorHAnsi"/>
                <w:color w:val="auto"/>
              </w:rPr>
              <w:t>5.869.602</w:t>
            </w:r>
          </w:p>
          <w:p w:rsidR="004E44CF" w:rsidRPr="00781F6C" w:rsidRDefault="004E44CF" w:rsidP="0068363B">
            <w:pPr>
              <w:pStyle w:val="DecimalAligned"/>
              <w:rPr>
                <w:rFonts w:cstheme="minorHAnsi"/>
                <w:color w:val="auto"/>
              </w:rPr>
            </w:pPr>
            <w:r w:rsidRPr="00781F6C">
              <w:rPr>
                <w:rFonts w:cstheme="minorHAnsi"/>
                <w:color w:val="auto"/>
              </w:rPr>
              <w:t>5.881.421</w:t>
            </w:r>
          </w:p>
          <w:p w:rsidR="004E44CF" w:rsidRPr="00781F6C" w:rsidRDefault="004E44CF" w:rsidP="0068363B">
            <w:pPr>
              <w:pStyle w:val="DecimalAligned"/>
              <w:rPr>
                <w:rFonts w:cstheme="minorHAnsi"/>
                <w:color w:val="auto"/>
              </w:rPr>
            </w:pPr>
            <w:r w:rsidRPr="00781F6C">
              <w:rPr>
                <w:rFonts w:cstheme="minorHAnsi"/>
                <w:color w:val="auto"/>
              </w:rPr>
              <w:t>5.913.514</w:t>
            </w:r>
          </w:p>
          <w:p w:rsidR="004E44CF" w:rsidRPr="00781F6C" w:rsidRDefault="004E44CF" w:rsidP="0068363B">
            <w:pPr>
              <w:pStyle w:val="DecimalAligned"/>
              <w:rPr>
                <w:rFonts w:cstheme="minorHAnsi"/>
                <w:color w:val="auto"/>
              </w:rPr>
            </w:pPr>
            <w:r w:rsidRPr="00781F6C">
              <w:rPr>
                <w:rFonts w:cstheme="minorHAnsi"/>
                <w:color w:val="auto"/>
              </w:rPr>
              <w:t>6.073.158</w:t>
            </w:r>
          </w:p>
          <w:p w:rsidR="004E44CF" w:rsidRPr="00781F6C" w:rsidRDefault="004E44CF" w:rsidP="0068363B">
            <w:pPr>
              <w:pStyle w:val="DecimalAligned"/>
              <w:rPr>
                <w:rFonts w:cstheme="minorHAnsi"/>
                <w:color w:val="auto"/>
              </w:rPr>
            </w:pPr>
            <w:r w:rsidRPr="00781F6C">
              <w:rPr>
                <w:rFonts w:cstheme="minorHAnsi"/>
                <w:color w:val="auto"/>
              </w:rPr>
              <w:t>6.017.564</w:t>
            </w:r>
          </w:p>
          <w:p w:rsidR="004E44CF" w:rsidRPr="00781F6C" w:rsidRDefault="004E44CF" w:rsidP="0068363B">
            <w:pPr>
              <w:pStyle w:val="DecimalAligned"/>
              <w:rPr>
                <w:rFonts w:cstheme="minorHAnsi"/>
                <w:color w:val="auto"/>
              </w:rPr>
            </w:pPr>
            <w:r w:rsidRPr="00781F6C">
              <w:rPr>
                <w:rFonts w:cstheme="minorHAnsi"/>
                <w:color w:val="auto"/>
              </w:rPr>
              <w:t>5.830.523</w:t>
            </w:r>
          </w:p>
          <w:p w:rsidR="004E44CF" w:rsidRPr="00781F6C" w:rsidRDefault="004E44CF" w:rsidP="0068363B">
            <w:pPr>
              <w:pStyle w:val="DecimalAligned"/>
              <w:rPr>
                <w:rFonts w:cstheme="minorHAnsi"/>
                <w:color w:val="auto"/>
              </w:rPr>
            </w:pPr>
            <w:r w:rsidRPr="00781F6C">
              <w:rPr>
                <w:rFonts w:cstheme="minorHAnsi"/>
                <w:color w:val="auto"/>
              </w:rPr>
              <w:t>5.710.860</w:t>
            </w:r>
          </w:p>
          <w:p w:rsidR="004E44CF" w:rsidRPr="00781F6C" w:rsidRDefault="004E44CF" w:rsidP="0068363B">
            <w:pPr>
              <w:pStyle w:val="DecimalAligned"/>
              <w:rPr>
                <w:rFonts w:cstheme="minorHAnsi"/>
                <w:color w:val="auto"/>
              </w:rPr>
            </w:pPr>
            <w:r w:rsidRPr="00781F6C">
              <w:rPr>
                <w:rFonts w:cstheme="minorHAnsi"/>
                <w:color w:val="auto"/>
              </w:rPr>
              <w:t>5.617.620</w:t>
            </w:r>
          </w:p>
          <w:p w:rsidR="004E44CF" w:rsidRPr="00781F6C" w:rsidRDefault="004E44CF" w:rsidP="0068363B">
            <w:pPr>
              <w:pStyle w:val="DecimalAligned"/>
              <w:rPr>
                <w:rFonts w:cstheme="minorHAnsi"/>
                <w:color w:val="auto"/>
              </w:rPr>
            </w:pPr>
            <w:r w:rsidRPr="00781F6C">
              <w:rPr>
                <w:rFonts w:cstheme="minorHAnsi"/>
                <w:color w:val="auto"/>
              </w:rPr>
              <w:t>5.461.811</w:t>
            </w:r>
          </w:p>
          <w:p w:rsidR="004E44CF" w:rsidRPr="00781F6C" w:rsidRDefault="004E44CF" w:rsidP="0068363B">
            <w:pPr>
              <w:pStyle w:val="DecimalAligned"/>
              <w:rPr>
                <w:rFonts w:cstheme="minorHAnsi"/>
                <w:color w:val="auto"/>
              </w:rPr>
            </w:pPr>
            <w:r w:rsidRPr="00781F6C">
              <w:rPr>
                <w:rFonts w:cstheme="minorHAnsi"/>
                <w:color w:val="auto"/>
              </w:rPr>
              <w:t>5.510.325</w:t>
            </w:r>
          </w:p>
          <w:p w:rsidR="004E44CF" w:rsidRPr="00781F6C" w:rsidRDefault="004E44CF" w:rsidP="0068363B">
            <w:pPr>
              <w:pStyle w:val="DecimalAligned"/>
              <w:rPr>
                <w:rFonts w:cstheme="minorHAnsi"/>
                <w:color w:val="auto"/>
              </w:rPr>
            </w:pPr>
            <w:r w:rsidRPr="00781F6C">
              <w:rPr>
                <w:rFonts w:cstheme="minorHAnsi"/>
                <w:color w:val="auto"/>
              </w:rPr>
              <w:t>5.399.904</w:t>
            </w:r>
          </w:p>
          <w:p w:rsidR="004E44CF" w:rsidRPr="00781F6C" w:rsidRDefault="004E44CF" w:rsidP="0068363B">
            <w:pPr>
              <w:pStyle w:val="DecimalAligned"/>
              <w:rPr>
                <w:rFonts w:cstheme="minorHAnsi"/>
                <w:color w:val="auto"/>
              </w:rPr>
            </w:pPr>
            <w:r w:rsidRPr="00781F6C">
              <w:rPr>
                <w:rFonts w:cstheme="minorHAnsi"/>
                <w:color w:val="auto"/>
              </w:rPr>
              <w:t>5.141.553</w:t>
            </w:r>
          </w:p>
          <w:p w:rsidR="004E44CF" w:rsidRPr="00781F6C" w:rsidRDefault="004E44CF" w:rsidP="0068363B">
            <w:pPr>
              <w:pStyle w:val="DecimalAligned"/>
              <w:rPr>
                <w:rFonts w:cstheme="minorHAnsi"/>
                <w:color w:val="auto"/>
              </w:rPr>
            </w:pPr>
            <w:r w:rsidRPr="00781F6C">
              <w:rPr>
                <w:rFonts w:cstheme="minorHAnsi"/>
                <w:color w:val="auto"/>
              </w:rPr>
              <w:t>4.786.957</w:t>
            </w:r>
          </w:p>
          <w:p w:rsidR="004E44CF" w:rsidRPr="00781F6C" w:rsidRDefault="004E44CF" w:rsidP="0068363B">
            <w:pPr>
              <w:pStyle w:val="DecimalAligned"/>
              <w:rPr>
                <w:rFonts w:cstheme="minorHAnsi"/>
                <w:color w:val="auto"/>
              </w:rPr>
            </w:pPr>
            <w:r w:rsidRPr="00781F6C">
              <w:rPr>
                <w:rFonts w:cstheme="minorHAnsi"/>
                <w:color w:val="auto"/>
              </w:rPr>
              <w:t>4.583.575</w:t>
            </w:r>
          </w:p>
          <w:p w:rsidR="004E44CF" w:rsidRPr="00781F6C" w:rsidRDefault="004E44CF" w:rsidP="0068363B">
            <w:pPr>
              <w:pStyle w:val="DecimalAligned"/>
              <w:rPr>
                <w:rFonts w:cstheme="minorHAnsi"/>
                <w:color w:val="auto"/>
              </w:rPr>
            </w:pPr>
            <w:r w:rsidRPr="00781F6C">
              <w:rPr>
                <w:rFonts w:cstheme="minorHAnsi"/>
                <w:color w:val="auto"/>
              </w:rPr>
              <w:t>4.459.818</w:t>
            </w:r>
          </w:p>
        </w:tc>
        <w:tc>
          <w:tcPr>
            <w:tcW w:w="1476" w:type="pct"/>
          </w:tcPr>
          <w:p w:rsidR="004E44CF" w:rsidRPr="00781F6C" w:rsidRDefault="004E44CF" w:rsidP="0068363B">
            <w:pPr>
              <w:pStyle w:val="DecimalAligned"/>
              <w:rPr>
                <w:color w:val="auto"/>
              </w:rPr>
            </w:pPr>
            <w:r w:rsidRPr="00781F6C">
              <w:rPr>
                <w:color w:val="auto"/>
              </w:rPr>
              <w:t>0,6%</w:t>
            </w:r>
          </w:p>
          <w:p w:rsidR="004E44CF" w:rsidRPr="00781F6C" w:rsidRDefault="004E44CF" w:rsidP="0068363B">
            <w:pPr>
              <w:pStyle w:val="DecimalAligned"/>
              <w:rPr>
                <w:color w:val="auto"/>
              </w:rPr>
            </w:pPr>
            <w:r w:rsidRPr="00781F6C">
              <w:rPr>
                <w:color w:val="auto"/>
              </w:rPr>
              <w:t>-4,5%</w:t>
            </w:r>
          </w:p>
          <w:p w:rsidR="004E44CF" w:rsidRPr="00781F6C" w:rsidRDefault="004E44CF" w:rsidP="0068363B">
            <w:pPr>
              <w:pStyle w:val="DecimalAligned"/>
              <w:rPr>
                <w:color w:val="auto"/>
              </w:rPr>
            </w:pPr>
            <w:r w:rsidRPr="00781F6C">
              <w:rPr>
                <w:color w:val="auto"/>
              </w:rPr>
              <w:t>0,3%</w:t>
            </w:r>
          </w:p>
          <w:p w:rsidR="004E44CF" w:rsidRPr="00781F6C" w:rsidRDefault="004E44CF" w:rsidP="0068363B">
            <w:pPr>
              <w:pStyle w:val="DecimalAligned"/>
              <w:rPr>
                <w:color w:val="auto"/>
              </w:rPr>
            </w:pPr>
            <w:r w:rsidRPr="00781F6C">
              <w:rPr>
                <w:color w:val="auto"/>
              </w:rPr>
              <w:t>-2,6%</w:t>
            </w:r>
          </w:p>
          <w:p w:rsidR="004E44CF" w:rsidRPr="00781F6C" w:rsidRDefault="004E44CF" w:rsidP="0068363B">
            <w:pPr>
              <w:pStyle w:val="DecimalAligned"/>
              <w:rPr>
                <w:color w:val="auto"/>
              </w:rPr>
            </w:pPr>
            <w:r w:rsidRPr="00781F6C">
              <w:rPr>
                <w:color w:val="auto"/>
              </w:rPr>
              <w:t>-2,4%</w:t>
            </w:r>
          </w:p>
          <w:p w:rsidR="004E44CF" w:rsidRPr="00781F6C" w:rsidRDefault="004E44CF" w:rsidP="0068363B">
            <w:pPr>
              <w:pStyle w:val="DecimalAligned"/>
              <w:rPr>
                <w:color w:val="auto"/>
              </w:rPr>
            </w:pPr>
            <w:r w:rsidRPr="00781F6C">
              <w:rPr>
                <w:color w:val="auto"/>
              </w:rPr>
              <w:t>-3,7%</w:t>
            </w:r>
          </w:p>
          <w:p w:rsidR="004E44CF" w:rsidRPr="00781F6C" w:rsidRDefault="004E44CF" w:rsidP="0068363B">
            <w:pPr>
              <w:pStyle w:val="DecimalAligned"/>
              <w:rPr>
                <w:color w:val="auto"/>
              </w:rPr>
            </w:pPr>
            <w:r w:rsidRPr="00781F6C">
              <w:rPr>
                <w:color w:val="auto"/>
              </w:rPr>
              <w:t>-1,6%</w:t>
            </w:r>
          </w:p>
          <w:p w:rsidR="004E44CF" w:rsidRPr="00781F6C" w:rsidRDefault="004E44CF" w:rsidP="0068363B">
            <w:pPr>
              <w:pStyle w:val="DecimalAligned"/>
              <w:rPr>
                <w:color w:val="auto"/>
              </w:rPr>
            </w:pPr>
            <w:r w:rsidRPr="00781F6C">
              <w:rPr>
                <w:color w:val="auto"/>
              </w:rPr>
              <w:t>-0,2%</w:t>
            </w:r>
          </w:p>
          <w:p w:rsidR="004E44CF" w:rsidRPr="00781F6C" w:rsidRDefault="004E44CF" w:rsidP="0068363B">
            <w:pPr>
              <w:pStyle w:val="DecimalAligned"/>
              <w:rPr>
                <w:color w:val="auto"/>
              </w:rPr>
            </w:pPr>
            <w:r w:rsidRPr="00781F6C">
              <w:rPr>
                <w:color w:val="auto"/>
              </w:rPr>
              <w:t>0,2%</w:t>
            </w:r>
          </w:p>
          <w:p w:rsidR="004E44CF" w:rsidRPr="00781F6C" w:rsidRDefault="004E44CF" w:rsidP="0068363B">
            <w:pPr>
              <w:pStyle w:val="DecimalAligned"/>
              <w:rPr>
                <w:color w:val="auto"/>
              </w:rPr>
            </w:pPr>
            <w:r w:rsidRPr="00781F6C">
              <w:rPr>
                <w:color w:val="auto"/>
              </w:rPr>
              <w:t>0,5%</w:t>
            </w:r>
          </w:p>
          <w:p w:rsidR="004E44CF" w:rsidRPr="00781F6C" w:rsidRDefault="004E44CF" w:rsidP="0068363B">
            <w:pPr>
              <w:pStyle w:val="DecimalAligned"/>
              <w:rPr>
                <w:color w:val="auto"/>
              </w:rPr>
            </w:pPr>
            <w:r w:rsidRPr="00781F6C">
              <w:rPr>
                <w:color w:val="auto"/>
              </w:rPr>
              <w:t>2,7%</w:t>
            </w:r>
          </w:p>
          <w:p w:rsidR="004E44CF" w:rsidRPr="00781F6C" w:rsidRDefault="004E44CF" w:rsidP="0068363B">
            <w:pPr>
              <w:pStyle w:val="DecimalAligned"/>
              <w:rPr>
                <w:color w:val="auto"/>
              </w:rPr>
            </w:pPr>
            <w:r w:rsidRPr="00781F6C">
              <w:rPr>
                <w:color w:val="auto"/>
              </w:rPr>
              <w:t>-0,9%</w:t>
            </w:r>
          </w:p>
          <w:p w:rsidR="004E44CF" w:rsidRPr="00781F6C" w:rsidRDefault="004E44CF" w:rsidP="0068363B">
            <w:pPr>
              <w:pStyle w:val="DecimalAligned"/>
              <w:rPr>
                <w:color w:val="auto"/>
              </w:rPr>
            </w:pPr>
            <w:r w:rsidRPr="00781F6C">
              <w:rPr>
                <w:color w:val="auto"/>
              </w:rPr>
              <w:t>-3,1%</w:t>
            </w:r>
          </w:p>
          <w:p w:rsidR="004E44CF" w:rsidRPr="00781F6C" w:rsidRDefault="004E44CF" w:rsidP="0068363B">
            <w:pPr>
              <w:pStyle w:val="DecimalAligned"/>
              <w:rPr>
                <w:color w:val="auto"/>
              </w:rPr>
            </w:pPr>
            <w:r w:rsidRPr="00781F6C">
              <w:rPr>
                <w:color w:val="auto"/>
              </w:rPr>
              <w:t>-2,1%</w:t>
            </w:r>
          </w:p>
          <w:p w:rsidR="004E44CF" w:rsidRPr="00781F6C" w:rsidRDefault="004E44CF" w:rsidP="0068363B">
            <w:pPr>
              <w:pStyle w:val="DecimalAligned"/>
              <w:rPr>
                <w:color w:val="auto"/>
              </w:rPr>
            </w:pPr>
            <w:r w:rsidRPr="00781F6C">
              <w:rPr>
                <w:color w:val="auto"/>
              </w:rPr>
              <w:t>-1,6%</w:t>
            </w:r>
          </w:p>
          <w:p w:rsidR="004E44CF" w:rsidRPr="00781F6C" w:rsidRDefault="004E44CF" w:rsidP="0068363B">
            <w:pPr>
              <w:pStyle w:val="DecimalAligned"/>
              <w:rPr>
                <w:color w:val="auto"/>
              </w:rPr>
            </w:pPr>
            <w:r w:rsidRPr="00781F6C">
              <w:rPr>
                <w:color w:val="auto"/>
              </w:rPr>
              <w:t>-2,8%</w:t>
            </w:r>
          </w:p>
          <w:p w:rsidR="004E44CF" w:rsidRPr="00781F6C" w:rsidRDefault="004E44CF" w:rsidP="0068363B">
            <w:pPr>
              <w:pStyle w:val="DecimalAligned"/>
              <w:rPr>
                <w:color w:val="auto"/>
              </w:rPr>
            </w:pPr>
            <w:r w:rsidRPr="00781F6C">
              <w:rPr>
                <w:color w:val="auto"/>
              </w:rPr>
              <w:t>0,9%</w:t>
            </w:r>
          </w:p>
          <w:p w:rsidR="004E44CF" w:rsidRPr="00781F6C" w:rsidRDefault="004E44CF" w:rsidP="0068363B">
            <w:pPr>
              <w:pStyle w:val="DecimalAligned"/>
              <w:rPr>
                <w:color w:val="auto"/>
              </w:rPr>
            </w:pPr>
            <w:r w:rsidRPr="00781F6C">
              <w:rPr>
                <w:color w:val="auto"/>
              </w:rPr>
              <w:t>-2,0%</w:t>
            </w:r>
          </w:p>
          <w:p w:rsidR="004E44CF" w:rsidRPr="00781F6C" w:rsidRDefault="004E44CF" w:rsidP="0068363B">
            <w:pPr>
              <w:pStyle w:val="DecimalAligned"/>
              <w:rPr>
                <w:color w:val="auto"/>
              </w:rPr>
            </w:pPr>
            <w:r w:rsidRPr="00781F6C">
              <w:rPr>
                <w:color w:val="auto"/>
              </w:rPr>
              <w:t>-4,8%</w:t>
            </w:r>
          </w:p>
          <w:p w:rsidR="004E44CF" w:rsidRPr="00781F6C" w:rsidRDefault="004E44CF" w:rsidP="0068363B">
            <w:pPr>
              <w:pStyle w:val="DecimalAligned"/>
              <w:rPr>
                <w:color w:val="auto"/>
              </w:rPr>
            </w:pPr>
            <w:r w:rsidRPr="00781F6C">
              <w:rPr>
                <w:color w:val="auto"/>
              </w:rPr>
              <w:t>-6,9%</w:t>
            </w:r>
          </w:p>
          <w:p w:rsidR="004E44CF" w:rsidRPr="00781F6C" w:rsidRDefault="004E44CF" w:rsidP="0068363B">
            <w:pPr>
              <w:pStyle w:val="DecimalAligned"/>
              <w:rPr>
                <w:color w:val="auto"/>
              </w:rPr>
            </w:pPr>
            <w:r w:rsidRPr="00781F6C">
              <w:rPr>
                <w:color w:val="auto"/>
              </w:rPr>
              <w:t>-4,2%</w:t>
            </w:r>
          </w:p>
          <w:p w:rsidR="004E44CF" w:rsidRPr="00781F6C" w:rsidRDefault="004E44CF" w:rsidP="0068363B">
            <w:pPr>
              <w:pStyle w:val="DecimalAligned"/>
              <w:rPr>
                <w:color w:val="auto"/>
              </w:rPr>
            </w:pPr>
            <w:r w:rsidRPr="00781F6C">
              <w:rPr>
                <w:color w:val="auto"/>
              </w:rPr>
              <w:t>-2,7%</w:t>
            </w:r>
          </w:p>
        </w:tc>
        <w:tc>
          <w:tcPr>
            <w:tcW w:w="526" w:type="pct"/>
          </w:tcPr>
          <w:p w:rsidR="004E44CF" w:rsidRDefault="004E44CF" w:rsidP="0068363B">
            <w:pPr>
              <w:pStyle w:val="DecimalAligned"/>
            </w:pPr>
          </w:p>
        </w:tc>
      </w:tr>
      <w:tr w:rsidR="004E44CF" w:rsidTr="0068363B">
        <w:trPr>
          <w:cnfStyle w:val="010000000000"/>
          <w:trHeight w:val="210"/>
        </w:trPr>
        <w:tc>
          <w:tcPr>
            <w:tcW w:w="1498" w:type="pct"/>
            <w:noWrap/>
          </w:tcPr>
          <w:p w:rsidR="004E44CF" w:rsidRPr="00781F6C" w:rsidRDefault="004E44CF" w:rsidP="0068363B">
            <w:pPr>
              <w:rPr>
                <w:color w:val="auto"/>
              </w:rPr>
            </w:pPr>
            <w:r w:rsidRPr="00781F6C">
              <w:rPr>
                <w:color w:val="auto"/>
              </w:rPr>
              <w:t>variazione</w:t>
            </w:r>
          </w:p>
        </w:tc>
        <w:tc>
          <w:tcPr>
            <w:tcW w:w="1500" w:type="pct"/>
          </w:tcPr>
          <w:p w:rsidR="004E44CF" w:rsidRPr="00781F6C" w:rsidRDefault="004E44CF" w:rsidP="0068363B">
            <w:pPr>
              <w:pStyle w:val="DecimalAligned"/>
              <w:rPr>
                <w:color w:val="auto"/>
              </w:rPr>
            </w:pPr>
            <w:r w:rsidRPr="00781F6C">
              <w:rPr>
                <w:color w:val="auto"/>
              </w:rPr>
              <w:t>1990-2011</w:t>
            </w:r>
          </w:p>
        </w:tc>
        <w:tc>
          <w:tcPr>
            <w:tcW w:w="1476" w:type="pct"/>
          </w:tcPr>
          <w:p w:rsidR="004E44CF" w:rsidRPr="00781F6C" w:rsidRDefault="004E44CF" w:rsidP="0068363B">
            <w:pPr>
              <w:pStyle w:val="DecimalAligned"/>
              <w:rPr>
                <w:color w:val="auto"/>
              </w:rPr>
            </w:pPr>
            <w:r w:rsidRPr="00781F6C">
              <w:rPr>
                <w:color w:val="auto"/>
              </w:rPr>
              <w:t>-34,4%</w:t>
            </w:r>
          </w:p>
        </w:tc>
        <w:tc>
          <w:tcPr>
            <w:tcW w:w="526" w:type="pct"/>
          </w:tcPr>
          <w:p w:rsidR="004E44CF" w:rsidRDefault="004E44CF" w:rsidP="0068363B">
            <w:pPr>
              <w:pStyle w:val="DecimalAligned"/>
              <w:keepNext/>
            </w:pPr>
          </w:p>
        </w:tc>
      </w:tr>
    </w:tbl>
    <w:p w:rsidR="004E44CF" w:rsidRDefault="0068363B" w:rsidP="004E44CF">
      <w:pPr>
        <w:pStyle w:val="Didascalia"/>
        <w:ind w:left="567"/>
        <w:rPr>
          <w:color w:val="auto"/>
        </w:rPr>
      </w:pPr>
      <w:r w:rsidRPr="004E44CF">
        <w:t xml:space="preserve">Tabella </w:t>
      </w:r>
      <w:fldSimple w:instr=" SEQ Tabella \* ARABIC ">
        <w:r w:rsidRPr="004E44CF">
          <w:rPr>
            <w:noProof/>
          </w:rPr>
          <w:t>1</w:t>
        </w:r>
      </w:fldSimple>
      <w:r>
        <w:rPr>
          <w:color w:val="auto"/>
        </w:rPr>
        <w:t>- Andamento vendite medie giornaliere 1990-2011</w:t>
      </w:r>
      <w:r>
        <w:rPr>
          <w:rStyle w:val="Rimandonotaapidipagina"/>
          <w:color w:val="auto"/>
        </w:rPr>
        <w:footnoteReference w:id="27"/>
      </w:r>
    </w:p>
    <w:p w:rsidR="004E44CF" w:rsidRDefault="004E44CF" w:rsidP="004E44CF">
      <w:pPr>
        <w:pStyle w:val="Didascalia"/>
        <w:ind w:firstLine="567"/>
        <w:rPr>
          <w:color w:val="auto"/>
        </w:rPr>
      </w:pPr>
    </w:p>
    <w:p w:rsidR="00AF7616" w:rsidRDefault="00AF7616" w:rsidP="00AF7616">
      <w:pPr>
        <w:pStyle w:val="Didascalia"/>
        <w:rPr>
          <w:color w:val="auto"/>
        </w:rPr>
      </w:pPr>
    </w:p>
    <w:p w:rsidR="00CB4470" w:rsidRDefault="00CB4470" w:rsidP="00CB4470">
      <w:pPr>
        <w:pStyle w:val="Didascalia"/>
        <w:rPr>
          <w:color w:val="auto"/>
        </w:rPr>
      </w:pPr>
    </w:p>
    <w:p w:rsidR="00E47DEF" w:rsidRDefault="00E47DEF">
      <w:pPr>
        <w:pStyle w:val="Testonotaapidipagina"/>
      </w:pPr>
    </w:p>
    <w:p w:rsidR="009D2C54" w:rsidRDefault="00C559FA" w:rsidP="00C559FA">
      <w:pPr>
        <w:tabs>
          <w:tab w:val="left" w:pos="9072"/>
        </w:tabs>
        <w:autoSpaceDE w:val="0"/>
        <w:autoSpaceDN w:val="0"/>
        <w:adjustRightInd w:val="0"/>
        <w:spacing w:after="0" w:line="360" w:lineRule="auto"/>
        <w:ind w:left="567"/>
        <w:jc w:val="both"/>
        <w:rPr>
          <w:rFonts w:ascii="MyriadPro-Semibold" w:hAnsi="MyriadPro-Semibold" w:cs="MyriadPro-Semibold"/>
          <w:color w:val="FFFFFF"/>
        </w:rPr>
      </w:pPr>
      <w:r>
        <w:rPr>
          <w:rFonts w:ascii="MyriadPro-Semibold" w:hAnsi="MyriadPro-Semibold" w:cs="MyriadPro-Semibold"/>
          <w:color w:val="FFFFFF"/>
        </w:rPr>
        <w:t xml:space="preserve">Andamento </w:t>
      </w:r>
    </w:p>
    <w:p w:rsidR="000446EB" w:rsidRPr="000446EB" w:rsidRDefault="00FC01B5" w:rsidP="00E47DEF">
      <w:pPr>
        <w:autoSpaceDE w:val="0"/>
        <w:autoSpaceDN w:val="0"/>
        <w:adjustRightInd w:val="0"/>
        <w:spacing w:after="0" w:line="240" w:lineRule="auto"/>
        <w:rPr>
          <w:rFonts w:ascii="Book Antiqua" w:hAnsi="Book Antiqua" w:cs="Helvetica"/>
          <w:color w:val="000000"/>
          <w:sz w:val="28"/>
          <w:szCs w:val="28"/>
          <w:shd w:val="clear" w:color="auto" w:fill="FFFFFF"/>
        </w:rPr>
      </w:pPr>
      <w:r w:rsidRPr="00FC01B5">
        <w:rPr>
          <w:rFonts w:ascii="MyriadPro-Semibold" w:hAnsi="MyriadPro-Semibold" w:cs="MyriadPro-Semibold"/>
          <w:noProof/>
          <w:color w:val="FFFFFF"/>
          <w:sz w:val="32"/>
          <w:szCs w:val="32"/>
          <w:lang w:eastAsia="it-IT"/>
        </w:rPr>
        <w:pict>
          <v:shapetype id="_x0000_t32" coordsize="21600,21600" o:spt="32" o:oned="t" path="m,l21600,21600e" filled="f">
            <v:path arrowok="t" fillok="f" o:connecttype="none"/>
            <o:lock v:ext="edit" shapetype="t"/>
          </v:shapetype>
          <v:shape id="_x0000_s1036" type="#_x0000_t32" style="position:absolute;margin-left:311.55pt;margin-top:7.15pt;width:0;height:0;z-index:251660288" o:connectortype="straight"/>
        </w:pict>
      </w:r>
      <w:r w:rsidR="009D2C54">
        <w:rPr>
          <w:rFonts w:ascii="MyriadPro-Semibold" w:hAnsi="MyriadPro-Semibold" w:cs="MyriadPro-Semibold"/>
          <w:color w:val="FFFFFF"/>
        </w:rPr>
        <w:t xml:space="preserve">                                         </w:t>
      </w:r>
      <w:r w:rsidR="009D2C54" w:rsidRPr="009D2C54">
        <w:rPr>
          <w:rFonts w:ascii="MyriadPro-Semibold" w:hAnsi="MyriadPro-Semibold" w:cs="MyriadPro-Semibold"/>
          <w:color w:val="FFFFFF"/>
          <w:sz w:val="32"/>
          <w:szCs w:val="32"/>
        </w:rPr>
        <w:t xml:space="preserve"> </w:t>
      </w:r>
    </w:p>
    <w:p w:rsidR="00685F2B" w:rsidRPr="00FB4730" w:rsidRDefault="00102C07" w:rsidP="00430166">
      <w:pPr>
        <w:tabs>
          <w:tab w:val="left" w:pos="9072"/>
        </w:tabs>
        <w:spacing w:line="360" w:lineRule="auto"/>
        <w:ind w:left="567" w:right="567"/>
        <w:jc w:val="both"/>
        <w:rPr>
          <w:rFonts w:ascii="Book Antiqua" w:hAnsi="Book Antiqua" w:cs="Times New Roman"/>
          <w:sz w:val="28"/>
          <w:szCs w:val="28"/>
        </w:rPr>
      </w:pPr>
      <w:r>
        <w:rPr>
          <w:rFonts w:ascii="Helvetica" w:hAnsi="Helvetica" w:cs="Helvetica"/>
          <w:color w:val="000000"/>
        </w:rPr>
        <w:br/>
      </w:r>
    </w:p>
    <w:p w:rsidR="001A410E" w:rsidRPr="001A410E" w:rsidRDefault="001A410E" w:rsidP="001A410E">
      <w:pPr>
        <w:framePr w:w="4648" w:h="256" w:hRule="exact" w:hSpace="141" w:wrap="around" w:vAnchor="text" w:hAnchor="page" w:x="3685" w:y="836"/>
      </w:pPr>
    </w:p>
    <w:p w:rsidR="001A410E" w:rsidRPr="001A410E" w:rsidRDefault="001A410E" w:rsidP="001A410E">
      <w:pPr>
        <w:framePr w:w="4648" w:h="256" w:hRule="exact" w:hSpace="141" w:wrap="around" w:vAnchor="text" w:hAnchor="page" w:x="3685" w:y="836"/>
      </w:pPr>
    </w:p>
    <w:p w:rsidR="001A410E" w:rsidRPr="001A410E" w:rsidRDefault="001A410E" w:rsidP="001A410E">
      <w:pPr>
        <w:framePr w:w="4648" w:h="256" w:hRule="exact" w:hSpace="141" w:wrap="around" w:vAnchor="text" w:hAnchor="page" w:x="3685" w:y="836"/>
      </w:pPr>
    </w:p>
    <w:p w:rsidR="004C76D6" w:rsidRDefault="004C76D6" w:rsidP="00857203">
      <w:pPr>
        <w:spacing w:line="360" w:lineRule="auto"/>
        <w:ind w:left="567" w:right="567"/>
        <w:jc w:val="both"/>
        <w:rPr>
          <w:rFonts w:ascii="Times New Roman" w:hAnsi="Times New Roman" w:cs="Times New Roman"/>
          <w:b/>
          <w:sz w:val="28"/>
          <w:szCs w:val="28"/>
        </w:rPr>
      </w:pPr>
    </w:p>
    <w:p w:rsidR="004C76D6" w:rsidRDefault="004C76D6" w:rsidP="00857203">
      <w:pPr>
        <w:spacing w:line="360" w:lineRule="auto"/>
        <w:ind w:left="567" w:right="567"/>
        <w:jc w:val="both"/>
        <w:rPr>
          <w:rFonts w:ascii="Times New Roman" w:hAnsi="Times New Roman" w:cs="Times New Roman"/>
          <w:b/>
          <w:sz w:val="28"/>
          <w:szCs w:val="28"/>
        </w:rPr>
      </w:pPr>
    </w:p>
    <w:p w:rsidR="00AF7616" w:rsidRDefault="00AF7616" w:rsidP="00CA08A1">
      <w:pPr>
        <w:spacing w:line="360" w:lineRule="auto"/>
        <w:ind w:left="567" w:right="567"/>
        <w:jc w:val="both"/>
        <w:rPr>
          <w:rFonts w:ascii="Book Antiqua" w:hAnsi="Book Antiqua" w:cs="Times New Roman"/>
          <w:sz w:val="28"/>
          <w:szCs w:val="28"/>
        </w:rPr>
      </w:pPr>
    </w:p>
    <w:p w:rsidR="00AF7616" w:rsidRDefault="00AF7616" w:rsidP="00CA08A1">
      <w:pPr>
        <w:spacing w:line="360" w:lineRule="auto"/>
        <w:ind w:left="567" w:right="567"/>
        <w:jc w:val="both"/>
        <w:rPr>
          <w:rFonts w:ascii="Book Antiqua" w:hAnsi="Book Antiqua" w:cs="Times New Roman"/>
          <w:sz w:val="28"/>
          <w:szCs w:val="28"/>
        </w:rPr>
      </w:pPr>
    </w:p>
    <w:p w:rsidR="00AF7616" w:rsidRDefault="00AF7616" w:rsidP="00CA08A1">
      <w:pPr>
        <w:spacing w:line="360" w:lineRule="auto"/>
        <w:ind w:left="567" w:right="567"/>
        <w:jc w:val="both"/>
        <w:rPr>
          <w:rFonts w:ascii="Book Antiqua" w:hAnsi="Book Antiqua" w:cs="Times New Roman"/>
          <w:sz w:val="28"/>
          <w:szCs w:val="28"/>
        </w:rPr>
      </w:pPr>
    </w:p>
    <w:p w:rsidR="0068363B" w:rsidRDefault="0068363B" w:rsidP="00AF7616">
      <w:pPr>
        <w:spacing w:line="360" w:lineRule="auto"/>
        <w:ind w:left="567" w:right="567"/>
        <w:jc w:val="both"/>
        <w:rPr>
          <w:rFonts w:ascii="Book Antiqua" w:hAnsi="Book Antiqua" w:cs="Times New Roman"/>
          <w:sz w:val="28"/>
          <w:szCs w:val="28"/>
        </w:rPr>
      </w:pPr>
      <w:bookmarkStart w:id="20" w:name="OLE_LINK28"/>
      <w:bookmarkStart w:id="21" w:name="OLE_LINK29"/>
    </w:p>
    <w:p w:rsidR="0068363B" w:rsidRDefault="0068363B" w:rsidP="00AF7616">
      <w:pPr>
        <w:spacing w:line="360" w:lineRule="auto"/>
        <w:ind w:left="567" w:right="567"/>
        <w:jc w:val="both"/>
        <w:rPr>
          <w:rFonts w:ascii="Book Antiqua" w:hAnsi="Book Antiqua" w:cs="Times New Roman"/>
          <w:sz w:val="28"/>
          <w:szCs w:val="28"/>
        </w:rPr>
      </w:pPr>
    </w:p>
    <w:p w:rsidR="004C76D6" w:rsidRDefault="00AF7616" w:rsidP="00AF7616">
      <w:pPr>
        <w:spacing w:line="360" w:lineRule="auto"/>
        <w:ind w:left="567" w:right="567"/>
        <w:jc w:val="both"/>
        <w:rPr>
          <w:rFonts w:ascii="Book Antiqua" w:hAnsi="Book Antiqua" w:cs="Times New Roman"/>
          <w:sz w:val="28"/>
          <w:szCs w:val="28"/>
        </w:rPr>
      </w:pPr>
      <w:r>
        <w:rPr>
          <w:rFonts w:ascii="Book Antiqua" w:hAnsi="Book Antiqua" w:cs="Times New Roman"/>
          <w:sz w:val="28"/>
          <w:szCs w:val="28"/>
        </w:rPr>
        <w:t xml:space="preserve">Percentuali al ribasso tra il </w:t>
      </w:r>
      <w:bookmarkEnd w:id="20"/>
      <w:bookmarkEnd w:id="21"/>
      <w:r>
        <w:rPr>
          <w:rFonts w:ascii="Book Antiqua" w:hAnsi="Book Antiqua" w:cs="Times New Roman"/>
          <w:sz w:val="28"/>
          <w:szCs w:val="28"/>
        </w:rPr>
        <w:t xml:space="preserve">2010 ed il 2011 </w:t>
      </w:r>
      <w:r w:rsidR="00DC6523">
        <w:rPr>
          <w:rFonts w:ascii="Book Antiqua" w:hAnsi="Book Antiqua" w:cs="Times New Roman"/>
          <w:sz w:val="28"/>
          <w:szCs w:val="28"/>
        </w:rPr>
        <w:t>anche per quanto riguarda le maggiori testate</w:t>
      </w:r>
      <w:r w:rsidR="001A410E">
        <w:rPr>
          <w:rFonts w:ascii="Book Antiqua" w:hAnsi="Book Antiqua" w:cs="Times New Roman"/>
          <w:sz w:val="28"/>
          <w:szCs w:val="28"/>
        </w:rPr>
        <w:t>, quasi tutte in negativo, con un calo generale del 4,27%.</w:t>
      </w:r>
      <w:r w:rsidR="0025719B">
        <w:rPr>
          <w:rFonts w:ascii="Book Antiqua" w:hAnsi="Book Antiqua" w:cs="Times New Roman"/>
          <w:sz w:val="28"/>
          <w:szCs w:val="28"/>
        </w:rPr>
        <w:t xml:space="preserve"> Un andamento che confermato anche per quanto riguarda il 2012: secondo i dati </w:t>
      </w:r>
      <w:proofErr w:type="spellStart"/>
      <w:r w:rsidR="0025719B">
        <w:rPr>
          <w:rFonts w:ascii="Book Antiqua" w:hAnsi="Book Antiqua" w:cs="Times New Roman"/>
          <w:sz w:val="28"/>
          <w:szCs w:val="28"/>
        </w:rPr>
        <w:t>Audi</w:t>
      </w:r>
      <w:r w:rsidR="00B505FD">
        <w:rPr>
          <w:rFonts w:ascii="Book Antiqua" w:hAnsi="Book Antiqua" w:cs="Times New Roman"/>
          <w:sz w:val="28"/>
          <w:szCs w:val="28"/>
        </w:rPr>
        <w:t>press</w:t>
      </w:r>
      <w:proofErr w:type="spellEnd"/>
      <w:r w:rsidR="00B505FD">
        <w:rPr>
          <w:rFonts w:ascii="Book Antiqua" w:hAnsi="Book Antiqua" w:cs="Times New Roman"/>
          <w:sz w:val="28"/>
          <w:szCs w:val="28"/>
        </w:rPr>
        <w:t>, relativi all’intervallo Aprile-L</w:t>
      </w:r>
      <w:r w:rsidR="0025719B">
        <w:rPr>
          <w:rFonts w:ascii="Book Antiqua" w:hAnsi="Book Antiqua" w:cs="Times New Roman"/>
          <w:sz w:val="28"/>
          <w:szCs w:val="28"/>
        </w:rPr>
        <w:t>uglio, le maggiori testate fanno registrare consistenti cali: «La Repubblica» con -8,9%, il «Corriere della sera»fa segnare -4,7%, la «Gazzetta dello sport», «Il Fatto</w:t>
      </w:r>
      <w:r w:rsidR="004619BC">
        <w:rPr>
          <w:rFonts w:ascii="Book Antiqua" w:hAnsi="Book Antiqua" w:cs="Times New Roman"/>
          <w:sz w:val="28"/>
          <w:szCs w:val="28"/>
        </w:rPr>
        <w:t xml:space="preserve"> quotidiano</w:t>
      </w:r>
      <w:r w:rsidR="0025719B">
        <w:rPr>
          <w:rFonts w:ascii="Book Antiqua" w:hAnsi="Book Antiqua" w:cs="Times New Roman"/>
          <w:sz w:val="28"/>
          <w:szCs w:val="28"/>
        </w:rPr>
        <w:t>» e «La Stampa» rispettivamente -1,3%, -9,3% e -11%</w:t>
      </w:r>
      <w:r w:rsidR="0025719B">
        <w:rPr>
          <w:rStyle w:val="Rimandonotaapidipagina"/>
          <w:rFonts w:ascii="Book Antiqua" w:hAnsi="Book Antiqua" w:cs="Times New Roman"/>
          <w:sz w:val="28"/>
          <w:szCs w:val="28"/>
        </w:rPr>
        <w:footnoteReference w:id="28"/>
      </w:r>
      <w:r w:rsidR="0025719B">
        <w:rPr>
          <w:rFonts w:ascii="Book Antiqua" w:hAnsi="Book Antiqua" w:cs="Times New Roman"/>
          <w:sz w:val="28"/>
          <w:szCs w:val="28"/>
        </w:rPr>
        <w:t>.</w:t>
      </w:r>
      <w:r w:rsidR="004619BC">
        <w:rPr>
          <w:rFonts w:ascii="Book Antiqua" w:hAnsi="Book Antiqua" w:cs="Times New Roman"/>
          <w:sz w:val="28"/>
          <w:szCs w:val="28"/>
        </w:rPr>
        <w:t xml:space="preserve"> Non sono di certo rassicuranti poi le previsioni del rapporto PWC</w:t>
      </w:r>
      <w:r w:rsidR="004619BC">
        <w:rPr>
          <w:rStyle w:val="Rimandonotaapidipagina"/>
          <w:rFonts w:ascii="Book Antiqua" w:hAnsi="Book Antiqua" w:cs="Times New Roman"/>
          <w:sz w:val="28"/>
          <w:szCs w:val="28"/>
        </w:rPr>
        <w:footnoteReference w:id="29"/>
      </w:r>
      <w:r w:rsidR="004619BC">
        <w:rPr>
          <w:rFonts w:ascii="Book Antiqua" w:hAnsi="Book Antiqua" w:cs="Times New Roman"/>
          <w:sz w:val="28"/>
          <w:szCs w:val="28"/>
        </w:rPr>
        <w:t xml:space="preserve"> Entertainment &amp; Media Outlook Italia 2012-2016: ancora un trend negativo per il segmento relativo all’editoria.</w:t>
      </w:r>
    </w:p>
    <w:p w:rsidR="004619BC" w:rsidRDefault="004619BC" w:rsidP="00CA08A1">
      <w:pPr>
        <w:spacing w:line="360" w:lineRule="auto"/>
        <w:ind w:left="567" w:right="567"/>
        <w:jc w:val="both"/>
        <w:rPr>
          <w:rFonts w:ascii="Book Antiqua" w:hAnsi="Book Antiqua" w:cs="Times New Roman"/>
          <w:sz w:val="28"/>
          <w:szCs w:val="28"/>
        </w:rPr>
      </w:pPr>
      <w:r>
        <w:rPr>
          <w:rFonts w:ascii="Book Antiqua" w:hAnsi="Book Antiqua" w:cs="Times New Roman"/>
          <w:sz w:val="28"/>
          <w:szCs w:val="28"/>
        </w:rPr>
        <w:t>Importante per la comprensione di un tale stato di cose è senz’altro osservare il quadro economico italiano. Bisogna infatti considerare l’editoria come un settore economico, e come tale soggetto a variazioni di mercato</w:t>
      </w:r>
      <w:r w:rsidR="007E3ABF">
        <w:rPr>
          <w:rFonts w:ascii="Book Antiqua" w:hAnsi="Book Antiqua" w:cs="Times New Roman"/>
          <w:sz w:val="28"/>
          <w:szCs w:val="28"/>
        </w:rPr>
        <w:t xml:space="preserve">, risentendo quindi di particolarità congiunturali. La testimonianza di una tale necessità è </w:t>
      </w:r>
      <w:r w:rsidR="00AF7616">
        <w:rPr>
          <w:rFonts w:ascii="Book Antiqua" w:hAnsi="Book Antiqua" w:cs="Times New Roman"/>
          <w:sz w:val="28"/>
          <w:szCs w:val="28"/>
        </w:rPr>
        <w:t>nel Rapporto annuale della FIEG che in questo senso risulta essere molto utile per fornire un quadro di più ampio respiro.</w:t>
      </w:r>
      <w:r w:rsidR="007E3ABF">
        <w:rPr>
          <w:rFonts w:ascii="Book Antiqua" w:hAnsi="Book Antiqua" w:cs="Times New Roman"/>
          <w:sz w:val="28"/>
          <w:szCs w:val="28"/>
        </w:rPr>
        <w:t xml:space="preserve"> Infatti:</w:t>
      </w:r>
    </w:p>
    <w:p w:rsidR="00215BF9" w:rsidRPr="00B505FD" w:rsidRDefault="0068363B" w:rsidP="00B505FD">
      <w:pPr>
        <w:autoSpaceDE w:val="0"/>
        <w:autoSpaceDN w:val="0"/>
        <w:adjustRightInd w:val="0"/>
        <w:spacing w:after="0" w:line="240" w:lineRule="auto"/>
        <w:ind w:left="851" w:right="849"/>
        <w:jc w:val="both"/>
        <w:rPr>
          <w:rFonts w:ascii="Book Antiqua" w:hAnsi="Book Antiqua" w:cs="NewAster-Italic"/>
          <w:iCs/>
          <w:sz w:val="24"/>
          <w:szCs w:val="24"/>
        </w:rPr>
        <w:sectPr w:rsidR="00215BF9" w:rsidRPr="00B505FD" w:rsidSect="006D2362">
          <w:footerReference w:type="default" r:id="rId8"/>
          <w:pgSz w:w="11906" w:h="16838"/>
          <w:pgMar w:top="1417" w:right="1134" w:bottom="993" w:left="1134" w:header="708" w:footer="708" w:gutter="0"/>
          <w:pgNumType w:start="36"/>
          <w:cols w:space="708"/>
          <w:docGrid w:linePitch="360"/>
        </w:sectPr>
      </w:pPr>
      <w:r>
        <w:rPr>
          <w:rFonts w:ascii="Book Antiqua" w:hAnsi="Book Antiqua" w:cs="Times New Roman"/>
          <w:sz w:val="24"/>
          <w:szCs w:val="24"/>
        </w:rPr>
        <w:t>Il triennio 2009-2011 ha rappresentato un periodo difficile per l’editoria giornalistica i cui problemi strutturali sono stati aggravati dalla seria crisi economica e finanziaria che ha coinvolto l’intero Occidente e che ha portato il nostro paese in recessione. […] Dagli elementi raccolti emergono con evidenza le difficoltà del settore: difficoltà derivanti da fattori endogeni come la crisi del media ca</w:t>
      </w:r>
      <w:r w:rsidR="006D2362">
        <w:rPr>
          <w:rFonts w:ascii="Book Antiqua" w:hAnsi="Book Antiqua" w:cs="Times New Roman"/>
          <w:sz w:val="24"/>
          <w:szCs w:val="24"/>
        </w:rPr>
        <w:t>rtaceo e da fattori esogeni che</w:t>
      </w:r>
      <w:r>
        <w:rPr>
          <w:rFonts w:ascii="Book Antiqua" w:hAnsi="Book Antiqua" w:cs="Times New Roman"/>
          <w:sz w:val="24"/>
          <w:szCs w:val="24"/>
        </w:rPr>
        <w:t>, a</w:t>
      </w:r>
      <w:r w:rsidR="006D2362">
        <w:rPr>
          <w:rFonts w:ascii="Book Antiqua" w:hAnsi="Book Antiqua" w:cs="Times New Roman"/>
          <w:sz w:val="24"/>
          <w:szCs w:val="24"/>
        </w:rPr>
        <w:t xml:space="preserve"> </w:t>
      </w:r>
      <w:r>
        <w:rPr>
          <w:rFonts w:ascii="Book Antiqua" w:hAnsi="Book Antiqua" w:cs="Times New Roman"/>
          <w:sz w:val="24"/>
          <w:szCs w:val="24"/>
        </w:rPr>
        <w:t xml:space="preserve">partire </w:t>
      </w:r>
      <w:r w:rsidR="00B505FD">
        <w:rPr>
          <w:rFonts w:ascii="NewAster-Italic" w:hAnsi="NewAster-Italic" w:cs="NewAster-Italic"/>
          <w:i/>
          <w:iCs/>
        </w:rPr>
        <w:t xml:space="preserve">dalla </w:t>
      </w:r>
      <w:r w:rsidR="00B505FD" w:rsidRPr="00B505FD">
        <w:rPr>
          <w:rFonts w:ascii="Book Antiqua" w:hAnsi="Book Antiqua" w:cs="NewAster-Italic"/>
          <w:iCs/>
          <w:sz w:val="24"/>
          <w:szCs w:val="24"/>
        </w:rPr>
        <w:t>congiuntura economica, intervengono</w:t>
      </w:r>
      <w:r w:rsidR="00896ED1">
        <w:rPr>
          <w:rFonts w:ascii="Book Antiqua" w:hAnsi="Book Antiqua" w:cs="NewAster-Italic"/>
          <w:iCs/>
          <w:sz w:val="24"/>
          <w:szCs w:val="24"/>
        </w:rPr>
        <w:t xml:space="preserve"> </w:t>
      </w:r>
      <w:r w:rsidR="00B505FD">
        <w:rPr>
          <w:rFonts w:ascii="Book Antiqua" w:hAnsi="Book Antiqua" w:cs="NewAster-Italic"/>
          <w:iCs/>
          <w:sz w:val="24"/>
          <w:szCs w:val="24"/>
        </w:rPr>
        <w:t xml:space="preserve">sul calo della domanda e </w:t>
      </w:r>
      <w:r w:rsidR="00B505FD" w:rsidRPr="00B505FD">
        <w:rPr>
          <w:rFonts w:ascii="Book Antiqua" w:hAnsi="Book Antiqua" w:cs="NewAster-Italic"/>
          <w:iCs/>
          <w:sz w:val="24"/>
          <w:szCs w:val="24"/>
        </w:rPr>
        <w:t>accentuano la flessione pubblicitaria.</w:t>
      </w:r>
      <w:r w:rsidR="00896ED1">
        <w:rPr>
          <w:rStyle w:val="Rimandonotaapidipagina"/>
          <w:rFonts w:ascii="Book Antiqua" w:hAnsi="Book Antiqua" w:cs="NewAster-Italic"/>
          <w:iCs/>
          <w:sz w:val="24"/>
          <w:szCs w:val="24"/>
        </w:rPr>
        <w:footnoteReference w:id="30"/>
      </w:r>
    </w:p>
    <w:p w:rsidR="00480167" w:rsidRDefault="00480167" w:rsidP="007E3ABF">
      <w:pPr>
        <w:tabs>
          <w:tab w:val="left" w:pos="8789"/>
        </w:tabs>
        <w:spacing w:line="240" w:lineRule="auto"/>
        <w:ind w:left="851" w:right="849"/>
        <w:jc w:val="both"/>
        <w:rPr>
          <w:rFonts w:ascii="Book Antiqua" w:hAnsi="Book Antiqua" w:cs="Times New Roman"/>
          <w:sz w:val="24"/>
          <w:szCs w:val="24"/>
        </w:rPr>
      </w:pPr>
    </w:p>
    <w:p w:rsidR="007E3ABF" w:rsidRDefault="007E3ABF" w:rsidP="007E3ABF">
      <w:pPr>
        <w:tabs>
          <w:tab w:val="left" w:pos="9072"/>
        </w:tabs>
        <w:spacing w:line="360" w:lineRule="auto"/>
        <w:ind w:left="567" w:right="567"/>
        <w:jc w:val="both"/>
        <w:rPr>
          <w:rFonts w:ascii="Book Antiqua" w:hAnsi="Book Antiqua" w:cs="Times New Roman"/>
          <w:sz w:val="28"/>
          <w:szCs w:val="28"/>
        </w:rPr>
      </w:pPr>
    </w:p>
    <w:p w:rsidR="006C26B7" w:rsidRDefault="006C26B7" w:rsidP="006C26B7">
      <w:pPr>
        <w:tabs>
          <w:tab w:val="left" w:pos="9072"/>
        </w:tabs>
        <w:spacing w:line="360" w:lineRule="auto"/>
        <w:ind w:left="567" w:right="566"/>
        <w:jc w:val="both"/>
        <w:rPr>
          <w:rFonts w:ascii="Book Antiqua" w:hAnsi="Book Antiqua" w:cs="Times New Roman"/>
          <w:sz w:val="28"/>
          <w:szCs w:val="28"/>
        </w:rPr>
      </w:pPr>
      <w:r>
        <w:rPr>
          <w:rFonts w:ascii="Book Antiqua" w:hAnsi="Book Antiqua" w:cs="Times New Roman"/>
          <w:sz w:val="28"/>
          <w:szCs w:val="28"/>
        </w:rPr>
        <w:t>Effettivamente, analizzando l’andamento del PIL, messo quindi in relazione alla spesa familiare, si osserva come il settore dell’editoria segua in maniera costante il trend</w:t>
      </w:r>
      <w:r w:rsidR="00AF7616">
        <w:rPr>
          <w:rFonts w:ascii="Book Antiqua" w:hAnsi="Book Antiqua" w:cs="Times New Roman"/>
          <w:sz w:val="28"/>
          <w:szCs w:val="28"/>
        </w:rPr>
        <w:t xml:space="preserve"> del mercato</w:t>
      </w:r>
      <w:r>
        <w:rPr>
          <w:rFonts w:ascii="Book Antiqua" w:hAnsi="Book Antiqua" w:cs="Times New Roman"/>
          <w:sz w:val="28"/>
          <w:szCs w:val="28"/>
        </w:rPr>
        <w:t>.</w:t>
      </w:r>
    </w:p>
    <w:p w:rsidR="00215BF9" w:rsidRDefault="00215BF9" w:rsidP="00215BF9">
      <w:pPr>
        <w:widowControl w:val="0"/>
        <w:autoSpaceDE w:val="0"/>
        <w:autoSpaceDN w:val="0"/>
        <w:adjustRightInd w:val="0"/>
        <w:spacing w:after="0" w:line="240" w:lineRule="auto"/>
        <w:ind w:left="5169" w:right="5165"/>
        <w:jc w:val="center"/>
        <w:rPr>
          <w:rFonts w:ascii="Arial" w:hAnsi="Arial" w:cs="Arial"/>
          <w:sz w:val="18"/>
          <w:szCs w:val="18"/>
        </w:rPr>
      </w:pPr>
      <w:r>
        <w:rPr>
          <w:rFonts w:ascii="Arial" w:hAnsi="Arial" w:cs="Arial"/>
          <w:w w:val="80"/>
          <w:sz w:val="18"/>
          <w:szCs w:val="18"/>
        </w:rPr>
        <w:t>SPESA</w:t>
      </w:r>
      <w:r>
        <w:rPr>
          <w:rFonts w:ascii="Arial" w:hAnsi="Arial" w:cs="Arial"/>
          <w:spacing w:val="6"/>
          <w:w w:val="80"/>
          <w:sz w:val="18"/>
          <w:szCs w:val="18"/>
        </w:rPr>
        <w:t xml:space="preserve"> </w:t>
      </w:r>
      <w:r>
        <w:rPr>
          <w:rFonts w:ascii="Arial" w:hAnsi="Arial" w:cs="Arial"/>
          <w:w w:val="80"/>
          <w:sz w:val="18"/>
          <w:szCs w:val="18"/>
        </w:rPr>
        <w:t>DELLE</w:t>
      </w:r>
      <w:r>
        <w:rPr>
          <w:rFonts w:ascii="Arial" w:hAnsi="Arial" w:cs="Arial"/>
          <w:spacing w:val="1"/>
          <w:w w:val="80"/>
          <w:sz w:val="18"/>
          <w:szCs w:val="18"/>
        </w:rPr>
        <w:t xml:space="preserve"> </w:t>
      </w:r>
      <w:r>
        <w:rPr>
          <w:rFonts w:ascii="Arial" w:hAnsi="Arial" w:cs="Arial"/>
          <w:w w:val="80"/>
          <w:sz w:val="18"/>
          <w:szCs w:val="18"/>
        </w:rPr>
        <w:t>FAMIGLIE</w:t>
      </w:r>
      <w:r>
        <w:rPr>
          <w:rFonts w:ascii="Arial" w:hAnsi="Arial" w:cs="Arial"/>
          <w:spacing w:val="1"/>
          <w:w w:val="80"/>
          <w:sz w:val="18"/>
          <w:szCs w:val="18"/>
        </w:rPr>
        <w:t xml:space="preserve"> </w:t>
      </w:r>
      <w:r>
        <w:rPr>
          <w:rFonts w:ascii="Arial" w:hAnsi="Arial" w:cs="Arial"/>
          <w:w w:val="80"/>
          <w:sz w:val="18"/>
          <w:szCs w:val="18"/>
        </w:rPr>
        <w:t>A</w:t>
      </w:r>
      <w:r>
        <w:rPr>
          <w:rFonts w:ascii="Arial" w:hAnsi="Arial" w:cs="Arial"/>
          <w:spacing w:val="1"/>
          <w:w w:val="80"/>
          <w:sz w:val="18"/>
          <w:szCs w:val="18"/>
        </w:rPr>
        <w:t xml:space="preserve"> </w:t>
      </w:r>
      <w:r>
        <w:rPr>
          <w:rFonts w:ascii="Arial" w:hAnsi="Arial" w:cs="Arial"/>
          <w:w w:val="80"/>
          <w:sz w:val="18"/>
          <w:szCs w:val="18"/>
        </w:rPr>
        <w:t>PREZZI</w:t>
      </w:r>
      <w:r>
        <w:rPr>
          <w:rFonts w:ascii="Arial" w:hAnsi="Arial" w:cs="Arial"/>
          <w:spacing w:val="1"/>
          <w:w w:val="80"/>
          <w:sz w:val="18"/>
          <w:szCs w:val="18"/>
        </w:rPr>
        <w:t xml:space="preserve"> </w:t>
      </w:r>
      <w:r>
        <w:rPr>
          <w:rFonts w:ascii="Arial" w:hAnsi="Arial" w:cs="Arial"/>
          <w:w w:val="80"/>
          <w:sz w:val="18"/>
          <w:szCs w:val="18"/>
        </w:rPr>
        <w:t>CORRENTI</w:t>
      </w:r>
      <w:r>
        <w:rPr>
          <w:rFonts w:ascii="Arial" w:hAnsi="Arial" w:cs="Arial"/>
          <w:spacing w:val="-10"/>
          <w:sz w:val="18"/>
          <w:szCs w:val="18"/>
        </w:rPr>
        <w:t xml:space="preserve"> </w:t>
      </w:r>
      <w:r>
        <w:rPr>
          <w:rFonts w:ascii="Arial" w:hAnsi="Arial" w:cs="Arial"/>
          <w:w w:val="80"/>
          <w:sz w:val="18"/>
          <w:szCs w:val="18"/>
        </w:rPr>
        <w:t>(2000-2010)</w:t>
      </w:r>
    </w:p>
    <w:p w:rsidR="00215BF9" w:rsidRDefault="00215BF9" w:rsidP="00215BF9">
      <w:pPr>
        <w:widowControl w:val="0"/>
        <w:autoSpaceDE w:val="0"/>
        <w:autoSpaceDN w:val="0"/>
        <w:adjustRightInd w:val="0"/>
        <w:spacing w:before="33" w:after="0" w:line="240" w:lineRule="auto"/>
        <w:ind w:left="6027" w:right="6024"/>
        <w:jc w:val="center"/>
        <w:rPr>
          <w:rFonts w:ascii="Arial" w:hAnsi="Arial" w:cs="Arial"/>
          <w:sz w:val="18"/>
          <w:szCs w:val="18"/>
        </w:rPr>
      </w:pPr>
      <w:r>
        <w:rPr>
          <w:rFonts w:ascii="Arial" w:hAnsi="Arial" w:cs="Arial"/>
          <w:w w:val="80"/>
          <w:sz w:val="18"/>
          <w:szCs w:val="18"/>
        </w:rPr>
        <w:t>valori</w:t>
      </w:r>
      <w:r>
        <w:rPr>
          <w:rFonts w:ascii="Arial" w:hAnsi="Arial" w:cs="Arial"/>
          <w:spacing w:val="6"/>
          <w:w w:val="80"/>
          <w:sz w:val="18"/>
          <w:szCs w:val="18"/>
        </w:rPr>
        <w:t xml:space="preserve"> </w:t>
      </w:r>
      <w:r>
        <w:rPr>
          <w:rFonts w:ascii="Arial" w:hAnsi="Arial" w:cs="Arial"/>
          <w:w w:val="80"/>
          <w:sz w:val="18"/>
          <w:szCs w:val="18"/>
        </w:rPr>
        <w:t>a</w:t>
      </w:r>
      <w:r>
        <w:rPr>
          <w:rFonts w:ascii="Arial" w:hAnsi="Arial" w:cs="Arial"/>
          <w:spacing w:val="1"/>
          <w:w w:val="80"/>
          <w:sz w:val="18"/>
          <w:szCs w:val="18"/>
        </w:rPr>
        <w:t xml:space="preserve"> </w:t>
      </w:r>
      <w:r>
        <w:rPr>
          <w:rFonts w:ascii="Arial" w:hAnsi="Arial" w:cs="Arial"/>
          <w:w w:val="80"/>
          <w:sz w:val="18"/>
          <w:szCs w:val="18"/>
        </w:rPr>
        <w:t>prezzi</w:t>
      </w:r>
      <w:r>
        <w:rPr>
          <w:rFonts w:ascii="Arial" w:hAnsi="Arial" w:cs="Arial"/>
          <w:spacing w:val="1"/>
          <w:w w:val="80"/>
          <w:sz w:val="18"/>
          <w:szCs w:val="18"/>
        </w:rPr>
        <w:t xml:space="preserve"> </w:t>
      </w:r>
      <w:r>
        <w:rPr>
          <w:rFonts w:ascii="Arial" w:hAnsi="Arial" w:cs="Arial"/>
          <w:w w:val="80"/>
          <w:sz w:val="18"/>
          <w:szCs w:val="18"/>
        </w:rPr>
        <w:t>correnti</w:t>
      </w:r>
      <w:r>
        <w:rPr>
          <w:rFonts w:ascii="Arial" w:hAnsi="Arial" w:cs="Arial"/>
          <w:spacing w:val="-10"/>
          <w:sz w:val="18"/>
          <w:szCs w:val="18"/>
        </w:rPr>
        <w:t xml:space="preserve"> </w:t>
      </w:r>
      <w:r>
        <w:rPr>
          <w:rFonts w:ascii="Arial" w:hAnsi="Arial" w:cs="Arial"/>
          <w:w w:val="80"/>
          <w:sz w:val="18"/>
          <w:szCs w:val="18"/>
        </w:rPr>
        <w:t>(milioni/euro)</w:t>
      </w:r>
    </w:p>
    <w:p w:rsidR="00215BF9" w:rsidRDefault="00FC01B5" w:rsidP="00215BF9">
      <w:pPr>
        <w:widowControl w:val="0"/>
        <w:autoSpaceDE w:val="0"/>
        <w:autoSpaceDN w:val="0"/>
        <w:adjustRightInd w:val="0"/>
        <w:spacing w:after="0" w:line="190" w:lineRule="exact"/>
        <w:rPr>
          <w:rFonts w:ascii="Arial" w:hAnsi="Arial" w:cs="Arial"/>
          <w:sz w:val="19"/>
          <w:szCs w:val="19"/>
        </w:rPr>
      </w:pPr>
      <w:r w:rsidRPr="00FC01B5">
        <w:rPr>
          <w:rFonts w:ascii="Calibri" w:hAnsi="Calibri" w:cs="Times New Roman"/>
          <w:lang w:val="en-US"/>
        </w:rPr>
        <w:pict>
          <v:group id="_x0000_s1046" style="position:absolute;margin-left:60.5pt;margin-top:231.5pt;width:712.1pt;height:136.2pt;z-index:-251654144;mso-position-horizontal-relative:page;mso-position-vertical-relative:page" coordorigin="1809,1865" coordsize="14183,2724" o:allowincell="f">
            <v:rect id="_x0000_s1047" style="position:absolute;left:1819;top:1870;width:14163;height:2713" o:allowincell="f" filled="f" strokeweight=".5pt">
              <v:path arrowok="t"/>
            </v:rect>
            <v:shape id="_x0000_s1048" style="position:absolute;left:1814;top:2409;width:14173;height:0" coordsize="14173,0" o:allowincell="f" path="m,l14173,e" filled="f" strokeweight=".5pt">
              <v:path arrowok="t"/>
            </v:shape>
            <w10:wrap anchorx="page" anchory="page"/>
          </v:group>
        </w:pict>
      </w:r>
    </w:p>
    <w:p w:rsidR="00215BF9" w:rsidRDefault="00215BF9" w:rsidP="00215BF9">
      <w:pPr>
        <w:widowControl w:val="0"/>
        <w:tabs>
          <w:tab w:val="left" w:pos="3900"/>
          <w:tab w:val="left" w:pos="4240"/>
          <w:tab w:val="left" w:pos="4920"/>
          <w:tab w:val="left" w:pos="5260"/>
          <w:tab w:val="left" w:pos="5940"/>
          <w:tab w:val="left" w:pos="6280"/>
          <w:tab w:val="left" w:pos="6960"/>
          <w:tab w:val="left" w:pos="7300"/>
          <w:tab w:val="left" w:pos="7980"/>
          <w:tab w:val="left" w:pos="8320"/>
          <w:tab w:val="left" w:pos="9000"/>
          <w:tab w:val="left" w:pos="9340"/>
          <w:tab w:val="left" w:pos="10020"/>
          <w:tab w:val="left" w:pos="10360"/>
          <w:tab w:val="left" w:pos="11040"/>
          <w:tab w:val="left" w:pos="11380"/>
          <w:tab w:val="left" w:pos="12060"/>
          <w:tab w:val="left" w:pos="12400"/>
          <w:tab w:val="left" w:pos="13080"/>
          <w:tab w:val="left" w:pos="13440"/>
          <w:tab w:val="left" w:pos="14100"/>
        </w:tabs>
        <w:autoSpaceDE w:val="0"/>
        <w:autoSpaceDN w:val="0"/>
        <w:adjustRightInd w:val="0"/>
        <w:spacing w:after="0" w:line="240" w:lineRule="auto"/>
        <w:ind w:left="3236"/>
        <w:rPr>
          <w:rFonts w:ascii="Arial" w:hAnsi="Arial" w:cs="Arial"/>
          <w:sz w:val="18"/>
          <w:szCs w:val="18"/>
        </w:rPr>
      </w:pPr>
      <w:bookmarkStart w:id="22" w:name="OLE_LINK3"/>
      <w:bookmarkStart w:id="23" w:name="OLE_LINK4"/>
      <w:r>
        <w:rPr>
          <w:rFonts w:ascii="Arial" w:hAnsi="Arial" w:cs="Arial"/>
          <w:w w:val="70"/>
          <w:sz w:val="18"/>
          <w:szCs w:val="18"/>
        </w:rPr>
        <w:t>2000</w:t>
      </w:r>
      <w:r>
        <w:rPr>
          <w:rFonts w:ascii="Arial" w:hAnsi="Arial" w:cs="Arial"/>
          <w:sz w:val="18"/>
          <w:szCs w:val="18"/>
        </w:rPr>
        <w:tab/>
      </w:r>
      <w:r>
        <w:rPr>
          <w:rFonts w:ascii="Arial" w:hAnsi="Arial" w:cs="Arial"/>
          <w:w w:val="70"/>
          <w:sz w:val="18"/>
          <w:szCs w:val="18"/>
        </w:rPr>
        <w:t>%</w:t>
      </w:r>
      <w:r>
        <w:rPr>
          <w:rFonts w:ascii="Arial" w:hAnsi="Arial" w:cs="Arial"/>
          <w:sz w:val="18"/>
          <w:szCs w:val="18"/>
        </w:rPr>
        <w:tab/>
      </w:r>
      <w:r>
        <w:rPr>
          <w:rFonts w:ascii="Arial" w:hAnsi="Arial" w:cs="Arial"/>
          <w:w w:val="70"/>
          <w:sz w:val="18"/>
          <w:szCs w:val="18"/>
        </w:rPr>
        <w:t>2001</w:t>
      </w:r>
      <w:r>
        <w:rPr>
          <w:rFonts w:ascii="Arial" w:hAnsi="Arial" w:cs="Arial"/>
          <w:sz w:val="18"/>
          <w:szCs w:val="18"/>
        </w:rPr>
        <w:tab/>
      </w:r>
      <w:r>
        <w:rPr>
          <w:rFonts w:ascii="Arial" w:hAnsi="Arial" w:cs="Arial"/>
          <w:w w:val="70"/>
          <w:sz w:val="18"/>
          <w:szCs w:val="18"/>
        </w:rPr>
        <w:t>%</w:t>
      </w:r>
      <w:r>
        <w:rPr>
          <w:rFonts w:ascii="Arial" w:hAnsi="Arial" w:cs="Arial"/>
          <w:sz w:val="18"/>
          <w:szCs w:val="18"/>
        </w:rPr>
        <w:tab/>
      </w:r>
      <w:r>
        <w:rPr>
          <w:rFonts w:ascii="Arial" w:hAnsi="Arial" w:cs="Arial"/>
          <w:w w:val="70"/>
          <w:sz w:val="18"/>
          <w:szCs w:val="18"/>
        </w:rPr>
        <w:t>2002</w:t>
      </w:r>
      <w:r>
        <w:rPr>
          <w:rFonts w:ascii="Arial" w:hAnsi="Arial" w:cs="Arial"/>
          <w:sz w:val="18"/>
          <w:szCs w:val="18"/>
        </w:rPr>
        <w:tab/>
      </w:r>
      <w:r>
        <w:rPr>
          <w:rFonts w:ascii="Arial" w:hAnsi="Arial" w:cs="Arial"/>
          <w:w w:val="70"/>
          <w:sz w:val="18"/>
          <w:szCs w:val="18"/>
        </w:rPr>
        <w:t>%</w:t>
      </w:r>
      <w:r>
        <w:rPr>
          <w:rFonts w:ascii="Arial" w:hAnsi="Arial" w:cs="Arial"/>
          <w:sz w:val="18"/>
          <w:szCs w:val="18"/>
        </w:rPr>
        <w:tab/>
      </w:r>
      <w:r>
        <w:rPr>
          <w:rFonts w:ascii="Arial" w:hAnsi="Arial" w:cs="Arial"/>
          <w:w w:val="70"/>
          <w:sz w:val="18"/>
          <w:szCs w:val="18"/>
        </w:rPr>
        <w:t>2003</w:t>
      </w:r>
      <w:r>
        <w:rPr>
          <w:rFonts w:ascii="Arial" w:hAnsi="Arial" w:cs="Arial"/>
          <w:sz w:val="18"/>
          <w:szCs w:val="18"/>
        </w:rPr>
        <w:tab/>
      </w:r>
      <w:r>
        <w:rPr>
          <w:rFonts w:ascii="Arial" w:hAnsi="Arial" w:cs="Arial"/>
          <w:w w:val="70"/>
          <w:sz w:val="18"/>
          <w:szCs w:val="18"/>
        </w:rPr>
        <w:t>%</w:t>
      </w:r>
      <w:r>
        <w:rPr>
          <w:rFonts w:ascii="Arial" w:hAnsi="Arial" w:cs="Arial"/>
          <w:sz w:val="18"/>
          <w:szCs w:val="18"/>
        </w:rPr>
        <w:tab/>
      </w:r>
      <w:r>
        <w:rPr>
          <w:rFonts w:ascii="Arial" w:hAnsi="Arial" w:cs="Arial"/>
          <w:w w:val="70"/>
          <w:sz w:val="18"/>
          <w:szCs w:val="18"/>
        </w:rPr>
        <w:t>2004</w:t>
      </w:r>
      <w:r>
        <w:rPr>
          <w:rFonts w:ascii="Arial" w:hAnsi="Arial" w:cs="Arial"/>
          <w:sz w:val="18"/>
          <w:szCs w:val="18"/>
        </w:rPr>
        <w:tab/>
      </w:r>
      <w:r>
        <w:rPr>
          <w:rFonts w:ascii="Arial" w:hAnsi="Arial" w:cs="Arial"/>
          <w:w w:val="70"/>
          <w:sz w:val="18"/>
          <w:szCs w:val="18"/>
        </w:rPr>
        <w:t>%</w:t>
      </w:r>
      <w:r>
        <w:rPr>
          <w:rFonts w:ascii="Arial" w:hAnsi="Arial" w:cs="Arial"/>
          <w:sz w:val="18"/>
          <w:szCs w:val="18"/>
        </w:rPr>
        <w:tab/>
      </w:r>
      <w:r>
        <w:rPr>
          <w:rFonts w:ascii="Arial" w:hAnsi="Arial" w:cs="Arial"/>
          <w:w w:val="70"/>
          <w:sz w:val="18"/>
          <w:szCs w:val="18"/>
        </w:rPr>
        <w:t>2005</w:t>
      </w:r>
      <w:r>
        <w:rPr>
          <w:rFonts w:ascii="Arial" w:hAnsi="Arial" w:cs="Arial"/>
          <w:sz w:val="18"/>
          <w:szCs w:val="18"/>
        </w:rPr>
        <w:tab/>
      </w:r>
      <w:r>
        <w:rPr>
          <w:rFonts w:ascii="Arial" w:hAnsi="Arial" w:cs="Arial"/>
          <w:w w:val="70"/>
          <w:sz w:val="18"/>
          <w:szCs w:val="18"/>
        </w:rPr>
        <w:t>%</w:t>
      </w:r>
      <w:r>
        <w:rPr>
          <w:rFonts w:ascii="Arial" w:hAnsi="Arial" w:cs="Arial"/>
          <w:sz w:val="18"/>
          <w:szCs w:val="18"/>
        </w:rPr>
        <w:tab/>
      </w:r>
      <w:r>
        <w:rPr>
          <w:rFonts w:ascii="Arial" w:hAnsi="Arial" w:cs="Arial"/>
          <w:w w:val="70"/>
          <w:sz w:val="18"/>
          <w:szCs w:val="18"/>
        </w:rPr>
        <w:t>2006</w:t>
      </w:r>
      <w:r>
        <w:rPr>
          <w:rFonts w:ascii="Arial" w:hAnsi="Arial" w:cs="Arial"/>
          <w:sz w:val="18"/>
          <w:szCs w:val="18"/>
        </w:rPr>
        <w:tab/>
      </w:r>
      <w:r>
        <w:rPr>
          <w:rFonts w:ascii="Arial" w:hAnsi="Arial" w:cs="Arial"/>
          <w:w w:val="70"/>
          <w:sz w:val="18"/>
          <w:szCs w:val="18"/>
        </w:rPr>
        <w:t>%</w:t>
      </w:r>
      <w:r>
        <w:rPr>
          <w:rFonts w:ascii="Arial" w:hAnsi="Arial" w:cs="Arial"/>
          <w:sz w:val="18"/>
          <w:szCs w:val="18"/>
        </w:rPr>
        <w:tab/>
      </w:r>
      <w:r>
        <w:rPr>
          <w:rFonts w:ascii="Arial" w:hAnsi="Arial" w:cs="Arial"/>
          <w:w w:val="70"/>
          <w:sz w:val="18"/>
          <w:szCs w:val="18"/>
        </w:rPr>
        <w:t>2007</w:t>
      </w:r>
      <w:r>
        <w:rPr>
          <w:rFonts w:ascii="Arial" w:hAnsi="Arial" w:cs="Arial"/>
          <w:sz w:val="18"/>
          <w:szCs w:val="18"/>
        </w:rPr>
        <w:tab/>
      </w:r>
      <w:r>
        <w:rPr>
          <w:rFonts w:ascii="Arial" w:hAnsi="Arial" w:cs="Arial"/>
          <w:w w:val="70"/>
          <w:sz w:val="18"/>
          <w:szCs w:val="18"/>
        </w:rPr>
        <w:t>%</w:t>
      </w:r>
      <w:r>
        <w:rPr>
          <w:rFonts w:ascii="Arial" w:hAnsi="Arial" w:cs="Arial"/>
          <w:sz w:val="18"/>
          <w:szCs w:val="18"/>
        </w:rPr>
        <w:tab/>
      </w:r>
      <w:r>
        <w:rPr>
          <w:rFonts w:ascii="Arial" w:hAnsi="Arial" w:cs="Arial"/>
          <w:w w:val="70"/>
          <w:sz w:val="18"/>
          <w:szCs w:val="18"/>
        </w:rPr>
        <w:t>2008</w:t>
      </w:r>
      <w:r>
        <w:rPr>
          <w:rFonts w:ascii="Arial" w:hAnsi="Arial" w:cs="Arial"/>
          <w:sz w:val="18"/>
          <w:szCs w:val="18"/>
        </w:rPr>
        <w:tab/>
      </w:r>
      <w:r>
        <w:rPr>
          <w:rFonts w:ascii="Arial" w:hAnsi="Arial" w:cs="Arial"/>
          <w:w w:val="70"/>
          <w:sz w:val="18"/>
          <w:szCs w:val="18"/>
        </w:rPr>
        <w:t>%</w:t>
      </w:r>
      <w:r>
        <w:rPr>
          <w:rFonts w:ascii="Arial" w:hAnsi="Arial" w:cs="Arial"/>
          <w:sz w:val="18"/>
          <w:szCs w:val="18"/>
        </w:rPr>
        <w:tab/>
      </w:r>
      <w:r>
        <w:rPr>
          <w:rFonts w:ascii="Arial" w:hAnsi="Arial" w:cs="Arial"/>
          <w:w w:val="70"/>
          <w:sz w:val="18"/>
          <w:szCs w:val="18"/>
        </w:rPr>
        <w:t>2009</w:t>
      </w:r>
      <w:r>
        <w:rPr>
          <w:rFonts w:ascii="Arial" w:hAnsi="Arial" w:cs="Arial"/>
          <w:sz w:val="18"/>
          <w:szCs w:val="18"/>
        </w:rPr>
        <w:tab/>
      </w:r>
      <w:r>
        <w:rPr>
          <w:rFonts w:ascii="Arial" w:hAnsi="Arial" w:cs="Arial"/>
          <w:w w:val="70"/>
          <w:sz w:val="18"/>
          <w:szCs w:val="18"/>
        </w:rPr>
        <w:t>%</w:t>
      </w:r>
      <w:r>
        <w:rPr>
          <w:rFonts w:ascii="Arial" w:hAnsi="Arial" w:cs="Arial"/>
          <w:sz w:val="18"/>
          <w:szCs w:val="18"/>
        </w:rPr>
        <w:tab/>
      </w:r>
      <w:r>
        <w:rPr>
          <w:rFonts w:ascii="Arial" w:hAnsi="Arial" w:cs="Arial"/>
          <w:w w:val="70"/>
          <w:sz w:val="18"/>
          <w:szCs w:val="18"/>
        </w:rPr>
        <w:t>2010</w:t>
      </w:r>
      <w:r>
        <w:rPr>
          <w:rFonts w:ascii="Arial" w:hAnsi="Arial" w:cs="Arial"/>
          <w:sz w:val="18"/>
          <w:szCs w:val="18"/>
        </w:rPr>
        <w:tab/>
      </w:r>
      <w:r>
        <w:rPr>
          <w:rFonts w:ascii="Arial" w:hAnsi="Arial" w:cs="Arial"/>
          <w:w w:val="70"/>
          <w:sz w:val="18"/>
          <w:szCs w:val="18"/>
        </w:rPr>
        <w:t>%</w:t>
      </w:r>
    </w:p>
    <w:p w:rsidR="00215BF9" w:rsidRDefault="00215BF9" w:rsidP="00215BF9">
      <w:pPr>
        <w:widowControl w:val="0"/>
        <w:tabs>
          <w:tab w:val="left" w:pos="4560"/>
          <w:tab w:val="left" w:pos="5580"/>
          <w:tab w:val="left" w:pos="6600"/>
          <w:tab w:val="left" w:pos="7620"/>
          <w:tab w:val="left" w:pos="8640"/>
          <w:tab w:val="left" w:pos="9660"/>
          <w:tab w:val="left" w:pos="10680"/>
          <w:tab w:val="left" w:pos="11700"/>
          <w:tab w:val="left" w:pos="12720"/>
          <w:tab w:val="left" w:pos="13740"/>
        </w:tabs>
        <w:autoSpaceDE w:val="0"/>
        <w:autoSpaceDN w:val="0"/>
        <w:adjustRightInd w:val="0"/>
        <w:spacing w:before="33" w:after="0" w:line="240" w:lineRule="auto"/>
        <w:ind w:left="3550"/>
        <w:rPr>
          <w:rFonts w:ascii="Arial" w:hAnsi="Arial" w:cs="Arial"/>
          <w:sz w:val="18"/>
          <w:szCs w:val="18"/>
        </w:rPr>
      </w:pPr>
      <w:r>
        <w:rPr>
          <w:rFonts w:ascii="Arial" w:hAnsi="Arial" w:cs="Arial"/>
          <w:w w:val="70"/>
          <w:sz w:val="18"/>
          <w:szCs w:val="18"/>
        </w:rPr>
        <w:t>su</w:t>
      </w:r>
      <w:r>
        <w:rPr>
          <w:rFonts w:ascii="Arial" w:hAnsi="Arial" w:cs="Arial"/>
          <w:spacing w:val="5"/>
          <w:w w:val="70"/>
          <w:sz w:val="18"/>
          <w:szCs w:val="18"/>
        </w:rPr>
        <w:t xml:space="preserve"> </w:t>
      </w:r>
      <w:r>
        <w:rPr>
          <w:rFonts w:ascii="Arial" w:hAnsi="Arial" w:cs="Arial"/>
          <w:w w:val="70"/>
          <w:sz w:val="18"/>
          <w:szCs w:val="18"/>
        </w:rPr>
        <w:t>totale</w:t>
      </w:r>
      <w:r>
        <w:rPr>
          <w:rFonts w:ascii="Arial" w:hAnsi="Arial" w:cs="Arial"/>
          <w:sz w:val="18"/>
          <w:szCs w:val="18"/>
        </w:rPr>
        <w:tab/>
      </w:r>
      <w:r>
        <w:rPr>
          <w:rFonts w:ascii="Arial" w:hAnsi="Arial" w:cs="Arial"/>
          <w:w w:val="70"/>
          <w:sz w:val="18"/>
          <w:szCs w:val="18"/>
        </w:rPr>
        <w:t>su</w:t>
      </w:r>
      <w:r>
        <w:rPr>
          <w:rFonts w:ascii="Arial" w:hAnsi="Arial" w:cs="Arial"/>
          <w:spacing w:val="2"/>
          <w:w w:val="70"/>
          <w:sz w:val="18"/>
          <w:szCs w:val="18"/>
        </w:rPr>
        <w:t xml:space="preserve"> </w:t>
      </w:r>
      <w:r>
        <w:rPr>
          <w:rFonts w:ascii="Arial" w:hAnsi="Arial" w:cs="Arial"/>
          <w:w w:val="70"/>
          <w:sz w:val="18"/>
          <w:szCs w:val="18"/>
        </w:rPr>
        <w:t>totale</w:t>
      </w:r>
      <w:r>
        <w:rPr>
          <w:rFonts w:ascii="Arial" w:hAnsi="Arial" w:cs="Arial"/>
          <w:sz w:val="18"/>
          <w:szCs w:val="18"/>
        </w:rPr>
        <w:tab/>
      </w:r>
      <w:r>
        <w:rPr>
          <w:rFonts w:ascii="Arial" w:hAnsi="Arial" w:cs="Arial"/>
          <w:w w:val="70"/>
          <w:sz w:val="18"/>
          <w:szCs w:val="18"/>
        </w:rPr>
        <w:t>su</w:t>
      </w:r>
      <w:r>
        <w:rPr>
          <w:rFonts w:ascii="Arial" w:hAnsi="Arial" w:cs="Arial"/>
          <w:spacing w:val="2"/>
          <w:w w:val="70"/>
          <w:sz w:val="18"/>
          <w:szCs w:val="18"/>
        </w:rPr>
        <w:t xml:space="preserve"> </w:t>
      </w:r>
      <w:r>
        <w:rPr>
          <w:rFonts w:ascii="Arial" w:hAnsi="Arial" w:cs="Arial"/>
          <w:w w:val="70"/>
          <w:sz w:val="18"/>
          <w:szCs w:val="18"/>
        </w:rPr>
        <w:t>totale</w:t>
      </w:r>
      <w:r>
        <w:rPr>
          <w:rFonts w:ascii="Arial" w:hAnsi="Arial" w:cs="Arial"/>
          <w:sz w:val="18"/>
          <w:szCs w:val="18"/>
        </w:rPr>
        <w:tab/>
      </w:r>
      <w:r>
        <w:rPr>
          <w:rFonts w:ascii="Arial" w:hAnsi="Arial" w:cs="Arial"/>
          <w:w w:val="70"/>
          <w:sz w:val="18"/>
          <w:szCs w:val="18"/>
        </w:rPr>
        <w:t>su</w:t>
      </w:r>
      <w:r>
        <w:rPr>
          <w:rFonts w:ascii="Arial" w:hAnsi="Arial" w:cs="Arial"/>
          <w:spacing w:val="2"/>
          <w:w w:val="70"/>
          <w:sz w:val="18"/>
          <w:szCs w:val="18"/>
        </w:rPr>
        <w:t xml:space="preserve"> </w:t>
      </w:r>
      <w:r>
        <w:rPr>
          <w:rFonts w:ascii="Arial" w:hAnsi="Arial" w:cs="Arial"/>
          <w:w w:val="70"/>
          <w:sz w:val="18"/>
          <w:szCs w:val="18"/>
        </w:rPr>
        <w:t>totale</w:t>
      </w:r>
      <w:r>
        <w:rPr>
          <w:rFonts w:ascii="Arial" w:hAnsi="Arial" w:cs="Arial"/>
          <w:sz w:val="18"/>
          <w:szCs w:val="18"/>
        </w:rPr>
        <w:tab/>
      </w:r>
      <w:r>
        <w:rPr>
          <w:rFonts w:ascii="Arial" w:hAnsi="Arial" w:cs="Arial"/>
          <w:w w:val="70"/>
          <w:sz w:val="18"/>
          <w:szCs w:val="18"/>
        </w:rPr>
        <w:t>su</w:t>
      </w:r>
      <w:r>
        <w:rPr>
          <w:rFonts w:ascii="Arial" w:hAnsi="Arial" w:cs="Arial"/>
          <w:spacing w:val="2"/>
          <w:w w:val="70"/>
          <w:sz w:val="18"/>
          <w:szCs w:val="18"/>
        </w:rPr>
        <w:t xml:space="preserve"> </w:t>
      </w:r>
      <w:r>
        <w:rPr>
          <w:rFonts w:ascii="Arial" w:hAnsi="Arial" w:cs="Arial"/>
          <w:w w:val="70"/>
          <w:sz w:val="18"/>
          <w:szCs w:val="18"/>
        </w:rPr>
        <w:t>totale</w:t>
      </w:r>
      <w:r>
        <w:rPr>
          <w:rFonts w:ascii="Arial" w:hAnsi="Arial" w:cs="Arial"/>
          <w:sz w:val="18"/>
          <w:szCs w:val="18"/>
        </w:rPr>
        <w:tab/>
      </w:r>
      <w:r>
        <w:rPr>
          <w:rFonts w:ascii="Arial" w:hAnsi="Arial" w:cs="Arial"/>
          <w:w w:val="70"/>
          <w:sz w:val="18"/>
          <w:szCs w:val="18"/>
        </w:rPr>
        <w:t>su</w:t>
      </w:r>
      <w:r>
        <w:rPr>
          <w:rFonts w:ascii="Arial" w:hAnsi="Arial" w:cs="Arial"/>
          <w:spacing w:val="2"/>
          <w:w w:val="70"/>
          <w:sz w:val="18"/>
          <w:szCs w:val="18"/>
        </w:rPr>
        <w:t xml:space="preserve"> </w:t>
      </w:r>
      <w:r>
        <w:rPr>
          <w:rFonts w:ascii="Arial" w:hAnsi="Arial" w:cs="Arial"/>
          <w:w w:val="70"/>
          <w:sz w:val="18"/>
          <w:szCs w:val="18"/>
        </w:rPr>
        <w:t>totale</w:t>
      </w:r>
      <w:r>
        <w:rPr>
          <w:rFonts w:ascii="Arial" w:hAnsi="Arial" w:cs="Arial"/>
          <w:sz w:val="18"/>
          <w:szCs w:val="18"/>
        </w:rPr>
        <w:tab/>
      </w:r>
      <w:r>
        <w:rPr>
          <w:rFonts w:ascii="Arial" w:hAnsi="Arial" w:cs="Arial"/>
          <w:w w:val="70"/>
          <w:sz w:val="18"/>
          <w:szCs w:val="18"/>
        </w:rPr>
        <w:t>su</w:t>
      </w:r>
      <w:r>
        <w:rPr>
          <w:rFonts w:ascii="Arial" w:hAnsi="Arial" w:cs="Arial"/>
          <w:spacing w:val="2"/>
          <w:w w:val="70"/>
          <w:sz w:val="18"/>
          <w:szCs w:val="18"/>
        </w:rPr>
        <w:t xml:space="preserve"> </w:t>
      </w:r>
      <w:r>
        <w:rPr>
          <w:rFonts w:ascii="Arial" w:hAnsi="Arial" w:cs="Arial"/>
          <w:w w:val="70"/>
          <w:sz w:val="18"/>
          <w:szCs w:val="18"/>
        </w:rPr>
        <w:t>totale</w:t>
      </w:r>
      <w:r>
        <w:rPr>
          <w:rFonts w:ascii="Arial" w:hAnsi="Arial" w:cs="Arial"/>
          <w:sz w:val="18"/>
          <w:szCs w:val="18"/>
        </w:rPr>
        <w:tab/>
      </w:r>
      <w:r>
        <w:rPr>
          <w:rFonts w:ascii="Arial" w:hAnsi="Arial" w:cs="Arial"/>
          <w:w w:val="70"/>
          <w:sz w:val="18"/>
          <w:szCs w:val="18"/>
        </w:rPr>
        <w:t>su</w:t>
      </w:r>
      <w:r>
        <w:rPr>
          <w:rFonts w:ascii="Arial" w:hAnsi="Arial" w:cs="Arial"/>
          <w:spacing w:val="2"/>
          <w:w w:val="70"/>
          <w:sz w:val="18"/>
          <w:szCs w:val="18"/>
        </w:rPr>
        <w:t xml:space="preserve"> </w:t>
      </w:r>
      <w:r>
        <w:rPr>
          <w:rFonts w:ascii="Arial" w:hAnsi="Arial" w:cs="Arial"/>
          <w:w w:val="70"/>
          <w:sz w:val="18"/>
          <w:szCs w:val="18"/>
        </w:rPr>
        <w:t>totale</w:t>
      </w:r>
      <w:r>
        <w:rPr>
          <w:rFonts w:ascii="Arial" w:hAnsi="Arial" w:cs="Arial"/>
          <w:sz w:val="18"/>
          <w:szCs w:val="18"/>
        </w:rPr>
        <w:tab/>
      </w:r>
      <w:r>
        <w:rPr>
          <w:rFonts w:ascii="Arial" w:hAnsi="Arial" w:cs="Arial"/>
          <w:w w:val="70"/>
          <w:sz w:val="18"/>
          <w:szCs w:val="18"/>
        </w:rPr>
        <w:t>su</w:t>
      </w:r>
      <w:r>
        <w:rPr>
          <w:rFonts w:ascii="Arial" w:hAnsi="Arial" w:cs="Arial"/>
          <w:spacing w:val="2"/>
          <w:w w:val="70"/>
          <w:sz w:val="18"/>
          <w:szCs w:val="18"/>
        </w:rPr>
        <w:t xml:space="preserve"> </w:t>
      </w:r>
      <w:r>
        <w:rPr>
          <w:rFonts w:ascii="Arial" w:hAnsi="Arial" w:cs="Arial"/>
          <w:w w:val="70"/>
          <w:sz w:val="18"/>
          <w:szCs w:val="18"/>
        </w:rPr>
        <w:t>totale</w:t>
      </w:r>
      <w:r>
        <w:rPr>
          <w:rFonts w:ascii="Arial" w:hAnsi="Arial" w:cs="Arial"/>
          <w:sz w:val="18"/>
          <w:szCs w:val="18"/>
        </w:rPr>
        <w:tab/>
      </w:r>
      <w:r>
        <w:rPr>
          <w:rFonts w:ascii="Arial" w:hAnsi="Arial" w:cs="Arial"/>
          <w:w w:val="70"/>
          <w:sz w:val="18"/>
          <w:szCs w:val="18"/>
        </w:rPr>
        <w:t>su</w:t>
      </w:r>
      <w:r>
        <w:rPr>
          <w:rFonts w:ascii="Arial" w:hAnsi="Arial" w:cs="Arial"/>
          <w:spacing w:val="2"/>
          <w:w w:val="70"/>
          <w:sz w:val="18"/>
          <w:szCs w:val="18"/>
        </w:rPr>
        <w:t xml:space="preserve"> </w:t>
      </w:r>
      <w:r>
        <w:rPr>
          <w:rFonts w:ascii="Arial" w:hAnsi="Arial" w:cs="Arial"/>
          <w:w w:val="70"/>
          <w:sz w:val="18"/>
          <w:szCs w:val="18"/>
        </w:rPr>
        <w:t>totale</w:t>
      </w:r>
      <w:r>
        <w:rPr>
          <w:rFonts w:ascii="Arial" w:hAnsi="Arial" w:cs="Arial"/>
          <w:sz w:val="18"/>
          <w:szCs w:val="18"/>
        </w:rPr>
        <w:tab/>
      </w:r>
      <w:r>
        <w:rPr>
          <w:rFonts w:ascii="Arial" w:hAnsi="Arial" w:cs="Arial"/>
          <w:w w:val="70"/>
          <w:sz w:val="18"/>
          <w:szCs w:val="18"/>
        </w:rPr>
        <w:t>su</w:t>
      </w:r>
      <w:r>
        <w:rPr>
          <w:rFonts w:ascii="Arial" w:hAnsi="Arial" w:cs="Arial"/>
          <w:spacing w:val="2"/>
          <w:w w:val="70"/>
          <w:sz w:val="18"/>
          <w:szCs w:val="18"/>
        </w:rPr>
        <w:t xml:space="preserve"> </w:t>
      </w:r>
      <w:r>
        <w:rPr>
          <w:rFonts w:ascii="Arial" w:hAnsi="Arial" w:cs="Arial"/>
          <w:w w:val="70"/>
          <w:sz w:val="18"/>
          <w:szCs w:val="18"/>
        </w:rPr>
        <w:t>totale</w:t>
      </w:r>
    </w:p>
    <w:bookmarkEnd w:id="22"/>
    <w:bookmarkEnd w:id="23"/>
    <w:p w:rsidR="00215BF9" w:rsidRDefault="00215BF9" w:rsidP="00215BF9">
      <w:pPr>
        <w:widowControl w:val="0"/>
        <w:autoSpaceDE w:val="0"/>
        <w:autoSpaceDN w:val="0"/>
        <w:adjustRightInd w:val="0"/>
        <w:spacing w:before="13" w:after="0" w:line="260" w:lineRule="exact"/>
        <w:rPr>
          <w:rFonts w:ascii="Arial" w:hAnsi="Arial" w:cs="Arial"/>
          <w:sz w:val="26"/>
          <w:szCs w:val="26"/>
        </w:rPr>
      </w:pPr>
    </w:p>
    <w:p w:rsidR="00215BF9" w:rsidRDefault="00215BF9" w:rsidP="00215BF9">
      <w:pPr>
        <w:widowControl w:val="0"/>
        <w:tabs>
          <w:tab w:val="left" w:pos="3120"/>
          <w:tab w:val="left" w:pos="3780"/>
          <w:tab w:val="left" w:pos="4800"/>
          <w:tab w:val="left" w:pos="5820"/>
          <w:tab w:val="left" w:pos="6840"/>
          <w:tab w:val="left" w:pos="7860"/>
          <w:tab w:val="left" w:pos="8880"/>
          <w:tab w:val="left" w:pos="9900"/>
          <w:tab w:val="left" w:pos="10920"/>
          <w:tab w:val="left" w:pos="11940"/>
          <w:tab w:val="left" w:pos="12960"/>
          <w:tab w:val="left" w:pos="13980"/>
        </w:tabs>
        <w:autoSpaceDE w:val="0"/>
        <w:autoSpaceDN w:val="0"/>
        <w:adjustRightInd w:val="0"/>
        <w:spacing w:after="0"/>
        <w:ind w:left="171" w:right="136"/>
        <w:rPr>
          <w:rFonts w:ascii="Arial" w:hAnsi="Arial" w:cs="Arial"/>
          <w:sz w:val="18"/>
          <w:szCs w:val="18"/>
        </w:rPr>
      </w:pPr>
      <w:r>
        <w:rPr>
          <w:rFonts w:ascii="Arial" w:hAnsi="Arial" w:cs="Arial"/>
          <w:w w:val="70"/>
          <w:sz w:val="18"/>
          <w:szCs w:val="18"/>
        </w:rPr>
        <w:t xml:space="preserve"> Ricreazione</w:t>
      </w:r>
      <w:r>
        <w:rPr>
          <w:rFonts w:ascii="Arial" w:hAnsi="Arial" w:cs="Arial"/>
          <w:spacing w:val="5"/>
          <w:w w:val="70"/>
          <w:sz w:val="18"/>
          <w:szCs w:val="18"/>
        </w:rPr>
        <w:t xml:space="preserve"> </w:t>
      </w:r>
      <w:r>
        <w:rPr>
          <w:rFonts w:ascii="Arial" w:hAnsi="Arial" w:cs="Arial"/>
          <w:w w:val="70"/>
          <w:sz w:val="18"/>
          <w:szCs w:val="18"/>
        </w:rPr>
        <w:t>e</w:t>
      </w:r>
      <w:r>
        <w:rPr>
          <w:rFonts w:ascii="Arial" w:hAnsi="Arial" w:cs="Arial"/>
          <w:spacing w:val="2"/>
          <w:w w:val="70"/>
          <w:sz w:val="18"/>
          <w:szCs w:val="18"/>
        </w:rPr>
        <w:t xml:space="preserve"> </w:t>
      </w:r>
      <w:r>
        <w:rPr>
          <w:rFonts w:ascii="Arial" w:hAnsi="Arial" w:cs="Arial"/>
          <w:w w:val="70"/>
          <w:sz w:val="18"/>
          <w:szCs w:val="18"/>
        </w:rPr>
        <w:t>cultura</w:t>
      </w:r>
      <w:r>
        <w:rPr>
          <w:rFonts w:ascii="Arial" w:hAnsi="Arial" w:cs="Arial"/>
          <w:sz w:val="18"/>
          <w:szCs w:val="18"/>
        </w:rPr>
        <w:tab/>
      </w:r>
      <w:r>
        <w:rPr>
          <w:rFonts w:ascii="Arial" w:hAnsi="Arial" w:cs="Arial"/>
          <w:w w:val="70"/>
          <w:sz w:val="18"/>
          <w:szCs w:val="18"/>
        </w:rPr>
        <w:t>53.397</w:t>
      </w:r>
      <w:r>
        <w:rPr>
          <w:rFonts w:ascii="Arial" w:hAnsi="Arial" w:cs="Arial"/>
          <w:sz w:val="18"/>
          <w:szCs w:val="18"/>
        </w:rPr>
        <w:tab/>
      </w:r>
      <w:r>
        <w:rPr>
          <w:rFonts w:ascii="Arial" w:hAnsi="Arial" w:cs="Arial"/>
          <w:w w:val="70"/>
          <w:sz w:val="18"/>
          <w:szCs w:val="18"/>
        </w:rPr>
        <w:t xml:space="preserve">7,52  </w:t>
      </w:r>
      <w:r>
        <w:rPr>
          <w:rFonts w:ascii="Arial" w:hAnsi="Arial" w:cs="Arial"/>
          <w:spacing w:val="25"/>
          <w:w w:val="70"/>
          <w:sz w:val="18"/>
          <w:szCs w:val="18"/>
        </w:rPr>
        <w:t xml:space="preserve"> </w:t>
      </w:r>
      <w:r>
        <w:rPr>
          <w:rFonts w:ascii="Arial" w:hAnsi="Arial" w:cs="Arial"/>
          <w:w w:val="70"/>
          <w:sz w:val="18"/>
          <w:szCs w:val="18"/>
        </w:rPr>
        <w:t>54.379</w:t>
      </w:r>
      <w:r>
        <w:rPr>
          <w:rFonts w:ascii="Arial" w:hAnsi="Arial" w:cs="Arial"/>
          <w:sz w:val="18"/>
          <w:szCs w:val="18"/>
        </w:rPr>
        <w:tab/>
      </w:r>
      <w:r>
        <w:rPr>
          <w:rFonts w:ascii="Arial" w:hAnsi="Arial" w:cs="Arial"/>
          <w:w w:val="70"/>
          <w:sz w:val="18"/>
          <w:szCs w:val="18"/>
        </w:rPr>
        <w:t xml:space="preserve">7,41  </w:t>
      </w:r>
      <w:r>
        <w:rPr>
          <w:rFonts w:ascii="Arial" w:hAnsi="Arial" w:cs="Arial"/>
          <w:spacing w:val="25"/>
          <w:w w:val="70"/>
          <w:sz w:val="18"/>
          <w:szCs w:val="18"/>
        </w:rPr>
        <w:t xml:space="preserve"> </w:t>
      </w:r>
      <w:r>
        <w:rPr>
          <w:rFonts w:ascii="Arial" w:hAnsi="Arial" w:cs="Arial"/>
          <w:w w:val="70"/>
          <w:sz w:val="18"/>
          <w:szCs w:val="18"/>
        </w:rPr>
        <w:t>55.401</w:t>
      </w:r>
      <w:r>
        <w:rPr>
          <w:rFonts w:ascii="Arial" w:hAnsi="Arial" w:cs="Arial"/>
          <w:sz w:val="18"/>
          <w:szCs w:val="18"/>
        </w:rPr>
        <w:tab/>
      </w:r>
      <w:r>
        <w:rPr>
          <w:rFonts w:ascii="Arial" w:hAnsi="Arial" w:cs="Arial"/>
          <w:w w:val="70"/>
          <w:sz w:val="18"/>
          <w:szCs w:val="18"/>
        </w:rPr>
        <w:t xml:space="preserve">7,33  </w:t>
      </w:r>
      <w:r>
        <w:rPr>
          <w:rFonts w:ascii="Arial" w:hAnsi="Arial" w:cs="Arial"/>
          <w:spacing w:val="25"/>
          <w:w w:val="70"/>
          <w:sz w:val="18"/>
          <w:szCs w:val="18"/>
        </w:rPr>
        <w:t xml:space="preserve"> </w:t>
      </w:r>
      <w:r>
        <w:rPr>
          <w:rFonts w:ascii="Arial" w:hAnsi="Arial" w:cs="Arial"/>
          <w:w w:val="70"/>
          <w:sz w:val="18"/>
          <w:szCs w:val="18"/>
        </w:rPr>
        <w:t>56.225</w:t>
      </w:r>
      <w:r>
        <w:rPr>
          <w:rFonts w:ascii="Arial" w:hAnsi="Arial" w:cs="Arial"/>
          <w:sz w:val="18"/>
          <w:szCs w:val="18"/>
        </w:rPr>
        <w:tab/>
      </w:r>
      <w:r>
        <w:rPr>
          <w:rFonts w:ascii="Arial" w:hAnsi="Arial" w:cs="Arial"/>
          <w:w w:val="70"/>
          <w:sz w:val="18"/>
          <w:szCs w:val="18"/>
        </w:rPr>
        <w:t xml:space="preserve">7,17  </w:t>
      </w:r>
      <w:r>
        <w:rPr>
          <w:rFonts w:ascii="Arial" w:hAnsi="Arial" w:cs="Arial"/>
          <w:spacing w:val="25"/>
          <w:w w:val="70"/>
          <w:sz w:val="18"/>
          <w:szCs w:val="18"/>
        </w:rPr>
        <w:t xml:space="preserve"> </w:t>
      </w:r>
      <w:r>
        <w:rPr>
          <w:rFonts w:ascii="Arial" w:hAnsi="Arial" w:cs="Arial"/>
          <w:w w:val="70"/>
          <w:sz w:val="18"/>
          <w:szCs w:val="18"/>
        </w:rPr>
        <w:t>59.231</w:t>
      </w:r>
      <w:r>
        <w:rPr>
          <w:rFonts w:ascii="Arial" w:hAnsi="Arial" w:cs="Arial"/>
          <w:sz w:val="18"/>
          <w:szCs w:val="18"/>
        </w:rPr>
        <w:tab/>
      </w:r>
      <w:r>
        <w:rPr>
          <w:rFonts w:ascii="Arial" w:hAnsi="Arial" w:cs="Arial"/>
          <w:w w:val="70"/>
          <w:sz w:val="18"/>
          <w:szCs w:val="18"/>
        </w:rPr>
        <w:t xml:space="preserve">7,31  </w:t>
      </w:r>
      <w:r>
        <w:rPr>
          <w:rFonts w:ascii="Arial" w:hAnsi="Arial" w:cs="Arial"/>
          <w:spacing w:val="25"/>
          <w:w w:val="70"/>
          <w:sz w:val="18"/>
          <w:szCs w:val="18"/>
        </w:rPr>
        <w:t xml:space="preserve"> </w:t>
      </w:r>
      <w:r>
        <w:rPr>
          <w:rFonts w:ascii="Arial" w:hAnsi="Arial" w:cs="Arial"/>
          <w:w w:val="70"/>
          <w:sz w:val="18"/>
          <w:szCs w:val="18"/>
        </w:rPr>
        <w:t>58.636</w:t>
      </w:r>
      <w:r>
        <w:rPr>
          <w:rFonts w:ascii="Arial" w:hAnsi="Arial" w:cs="Arial"/>
          <w:sz w:val="18"/>
          <w:szCs w:val="18"/>
        </w:rPr>
        <w:tab/>
      </w:r>
      <w:r>
        <w:rPr>
          <w:rFonts w:ascii="Arial" w:hAnsi="Arial" w:cs="Arial"/>
          <w:w w:val="70"/>
          <w:sz w:val="18"/>
          <w:szCs w:val="18"/>
        </w:rPr>
        <w:t xml:space="preserve">6,99  </w:t>
      </w:r>
      <w:r>
        <w:rPr>
          <w:rFonts w:ascii="Arial" w:hAnsi="Arial" w:cs="Arial"/>
          <w:spacing w:val="25"/>
          <w:w w:val="70"/>
          <w:sz w:val="18"/>
          <w:szCs w:val="18"/>
        </w:rPr>
        <w:t xml:space="preserve"> </w:t>
      </w:r>
      <w:r>
        <w:rPr>
          <w:rFonts w:ascii="Arial" w:hAnsi="Arial" w:cs="Arial"/>
          <w:w w:val="70"/>
          <w:sz w:val="18"/>
          <w:szCs w:val="18"/>
        </w:rPr>
        <w:t>61.260</w:t>
      </w:r>
      <w:r>
        <w:rPr>
          <w:rFonts w:ascii="Arial" w:hAnsi="Arial" w:cs="Arial"/>
          <w:sz w:val="18"/>
          <w:szCs w:val="18"/>
        </w:rPr>
        <w:tab/>
      </w:r>
      <w:r>
        <w:rPr>
          <w:rFonts w:ascii="Arial" w:hAnsi="Arial" w:cs="Arial"/>
          <w:w w:val="70"/>
          <w:sz w:val="18"/>
          <w:szCs w:val="18"/>
        </w:rPr>
        <w:t xml:space="preserve">7,03  </w:t>
      </w:r>
      <w:r>
        <w:rPr>
          <w:rFonts w:ascii="Arial" w:hAnsi="Arial" w:cs="Arial"/>
          <w:spacing w:val="25"/>
          <w:w w:val="70"/>
          <w:sz w:val="18"/>
          <w:szCs w:val="18"/>
        </w:rPr>
        <w:t xml:space="preserve"> </w:t>
      </w:r>
      <w:r>
        <w:rPr>
          <w:rFonts w:ascii="Arial" w:hAnsi="Arial" w:cs="Arial"/>
          <w:w w:val="70"/>
          <w:sz w:val="18"/>
          <w:szCs w:val="18"/>
        </w:rPr>
        <w:t>63.675</w:t>
      </w:r>
      <w:r>
        <w:rPr>
          <w:rFonts w:ascii="Arial" w:hAnsi="Arial" w:cs="Arial"/>
          <w:sz w:val="18"/>
          <w:szCs w:val="18"/>
        </w:rPr>
        <w:tab/>
      </w:r>
      <w:r>
        <w:rPr>
          <w:rFonts w:ascii="Arial" w:hAnsi="Arial" w:cs="Arial"/>
          <w:w w:val="70"/>
          <w:sz w:val="18"/>
          <w:szCs w:val="18"/>
        </w:rPr>
        <w:t xml:space="preserve">7,06  </w:t>
      </w:r>
      <w:r>
        <w:rPr>
          <w:rFonts w:ascii="Arial" w:hAnsi="Arial" w:cs="Arial"/>
          <w:spacing w:val="25"/>
          <w:w w:val="70"/>
          <w:sz w:val="18"/>
          <w:szCs w:val="18"/>
        </w:rPr>
        <w:t xml:space="preserve"> </w:t>
      </w:r>
      <w:r>
        <w:rPr>
          <w:rFonts w:ascii="Arial" w:hAnsi="Arial" w:cs="Arial"/>
          <w:w w:val="70"/>
          <w:sz w:val="18"/>
          <w:szCs w:val="18"/>
        </w:rPr>
        <w:t>63.824</w:t>
      </w:r>
      <w:r>
        <w:rPr>
          <w:rFonts w:ascii="Arial" w:hAnsi="Arial" w:cs="Arial"/>
          <w:sz w:val="18"/>
          <w:szCs w:val="18"/>
        </w:rPr>
        <w:tab/>
      </w:r>
      <w:r>
        <w:rPr>
          <w:rFonts w:ascii="Arial" w:hAnsi="Arial" w:cs="Arial"/>
          <w:w w:val="70"/>
          <w:sz w:val="18"/>
          <w:szCs w:val="18"/>
        </w:rPr>
        <w:t xml:space="preserve">6,91  </w:t>
      </w:r>
      <w:r>
        <w:rPr>
          <w:rFonts w:ascii="Arial" w:hAnsi="Arial" w:cs="Arial"/>
          <w:spacing w:val="25"/>
          <w:w w:val="70"/>
          <w:sz w:val="18"/>
          <w:szCs w:val="18"/>
        </w:rPr>
        <w:t xml:space="preserve"> </w:t>
      </w:r>
      <w:r>
        <w:rPr>
          <w:rFonts w:ascii="Arial" w:hAnsi="Arial" w:cs="Arial"/>
          <w:w w:val="70"/>
          <w:sz w:val="18"/>
          <w:szCs w:val="18"/>
        </w:rPr>
        <w:t>62.505</w:t>
      </w:r>
      <w:r>
        <w:rPr>
          <w:rFonts w:ascii="Arial" w:hAnsi="Arial" w:cs="Arial"/>
          <w:sz w:val="18"/>
          <w:szCs w:val="18"/>
        </w:rPr>
        <w:tab/>
      </w:r>
      <w:r>
        <w:rPr>
          <w:rFonts w:ascii="Arial" w:hAnsi="Arial" w:cs="Arial"/>
          <w:w w:val="70"/>
          <w:sz w:val="18"/>
          <w:szCs w:val="18"/>
        </w:rPr>
        <w:t xml:space="preserve">6,90  </w:t>
      </w:r>
      <w:r>
        <w:rPr>
          <w:rFonts w:ascii="Arial" w:hAnsi="Arial" w:cs="Arial"/>
          <w:spacing w:val="25"/>
          <w:w w:val="70"/>
          <w:sz w:val="18"/>
          <w:szCs w:val="18"/>
        </w:rPr>
        <w:t xml:space="preserve"> </w:t>
      </w:r>
      <w:r>
        <w:rPr>
          <w:rFonts w:ascii="Arial" w:hAnsi="Arial" w:cs="Arial"/>
          <w:w w:val="70"/>
          <w:sz w:val="18"/>
          <w:szCs w:val="18"/>
        </w:rPr>
        <w:t>62.505</w:t>
      </w:r>
      <w:r>
        <w:rPr>
          <w:rFonts w:ascii="Arial" w:hAnsi="Arial" w:cs="Arial"/>
          <w:sz w:val="18"/>
          <w:szCs w:val="18"/>
        </w:rPr>
        <w:tab/>
      </w:r>
      <w:r>
        <w:rPr>
          <w:rFonts w:ascii="Arial" w:hAnsi="Arial" w:cs="Arial"/>
          <w:w w:val="70"/>
          <w:sz w:val="18"/>
          <w:szCs w:val="18"/>
        </w:rPr>
        <w:t xml:space="preserve">7,06 </w:t>
      </w:r>
      <w:r>
        <w:rPr>
          <w:rFonts w:ascii="Arial" w:hAnsi="Arial" w:cs="Arial"/>
          <w:sz w:val="18"/>
          <w:szCs w:val="18"/>
        </w:rPr>
        <w:t>di</w:t>
      </w:r>
      <w:r>
        <w:rPr>
          <w:rFonts w:ascii="Arial" w:hAnsi="Arial" w:cs="Arial"/>
          <w:spacing w:val="-15"/>
          <w:sz w:val="18"/>
          <w:szCs w:val="18"/>
        </w:rPr>
        <w:t xml:space="preserve"> </w:t>
      </w:r>
      <w:r>
        <w:rPr>
          <w:rFonts w:ascii="Arial" w:hAnsi="Arial" w:cs="Arial"/>
          <w:w w:val="70"/>
          <w:sz w:val="18"/>
          <w:szCs w:val="18"/>
        </w:rPr>
        <w:t>cui</w:t>
      </w:r>
      <w:r>
        <w:rPr>
          <w:rFonts w:ascii="Arial" w:hAnsi="Arial" w:cs="Arial"/>
          <w:spacing w:val="2"/>
          <w:w w:val="70"/>
          <w:sz w:val="18"/>
          <w:szCs w:val="18"/>
        </w:rPr>
        <w:t xml:space="preserve"> </w:t>
      </w:r>
      <w:r>
        <w:rPr>
          <w:rFonts w:ascii="Arial" w:hAnsi="Arial" w:cs="Arial"/>
          <w:w w:val="70"/>
          <w:sz w:val="18"/>
          <w:szCs w:val="18"/>
        </w:rPr>
        <w:t>:</w:t>
      </w:r>
    </w:p>
    <w:p w:rsidR="00215BF9" w:rsidRDefault="00215BF9" w:rsidP="00215BF9">
      <w:pPr>
        <w:widowControl w:val="0"/>
        <w:tabs>
          <w:tab w:val="left" w:pos="3120"/>
          <w:tab w:val="left" w:pos="3780"/>
          <w:tab w:val="left" w:pos="4800"/>
          <w:tab w:val="left" w:pos="5820"/>
          <w:tab w:val="left" w:pos="6840"/>
          <w:tab w:val="left" w:pos="7860"/>
          <w:tab w:val="left" w:pos="8880"/>
          <w:tab w:val="left" w:pos="9900"/>
          <w:tab w:val="left" w:pos="10920"/>
          <w:tab w:val="left" w:pos="11940"/>
          <w:tab w:val="left" w:pos="12960"/>
          <w:tab w:val="left" w:pos="13980"/>
        </w:tabs>
        <w:autoSpaceDE w:val="0"/>
        <w:autoSpaceDN w:val="0"/>
        <w:adjustRightInd w:val="0"/>
        <w:spacing w:before="1" w:after="0"/>
        <w:ind w:left="206" w:right="136" w:hanging="35"/>
        <w:rPr>
          <w:rFonts w:ascii="Arial" w:hAnsi="Arial" w:cs="Arial"/>
          <w:sz w:val="18"/>
          <w:szCs w:val="18"/>
        </w:rPr>
      </w:pPr>
      <w:r>
        <w:rPr>
          <w:rFonts w:ascii="Arial" w:hAnsi="Arial" w:cs="Arial"/>
          <w:w w:val="70"/>
          <w:sz w:val="18"/>
          <w:szCs w:val="18"/>
        </w:rPr>
        <w:t>-</w:t>
      </w:r>
      <w:r>
        <w:rPr>
          <w:rFonts w:ascii="Arial" w:hAnsi="Arial" w:cs="Arial"/>
          <w:spacing w:val="5"/>
          <w:w w:val="70"/>
          <w:sz w:val="18"/>
          <w:szCs w:val="18"/>
        </w:rPr>
        <w:t xml:space="preserve"> </w:t>
      </w:r>
      <w:r>
        <w:rPr>
          <w:rFonts w:ascii="Arial" w:hAnsi="Arial" w:cs="Arial"/>
          <w:w w:val="70"/>
          <w:sz w:val="18"/>
          <w:szCs w:val="18"/>
        </w:rPr>
        <w:t>giornali,</w:t>
      </w:r>
      <w:r>
        <w:rPr>
          <w:rFonts w:ascii="Arial" w:hAnsi="Arial" w:cs="Arial"/>
          <w:spacing w:val="2"/>
          <w:w w:val="70"/>
          <w:sz w:val="18"/>
          <w:szCs w:val="18"/>
        </w:rPr>
        <w:t xml:space="preserve"> </w:t>
      </w:r>
      <w:r>
        <w:rPr>
          <w:rFonts w:ascii="Arial" w:hAnsi="Arial" w:cs="Arial"/>
          <w:w w:val="70"/>
          <w:sz w:val="18"/>
          <w:szCs w:val="18"/>
        </w:rPr>
        <w:t>libri</w:t>
      </w:r>
      <w:r>
        <w:rPr>
          <w:rFonts w:ascii="Arial" w:hAnsi="Arial" w:cs="Arial"/>
          <w:sz w:val="18"/>
          <w:szCs w:val="18"/>
        </w:rPr>
        <w:tab/>
      </w:r>
      <w:r>
        <w:rPr>
          <w:rFonts w:ascii="Arial" w:hAnsi="Arial" w:cs="Arial"/>
          <w:w w:val="70"/>
          <w:sz w:val="18"/>
          <w:szCs w:val="18"/>
        </w:rPr>
        <w:t>12.692</w:t>
      </w:r>
      <w:r>
        <w:rPr>
          <w:rFonts w:ascii="Arial" w:hAnsi="Arial" w:cs="Arial"/>
          <w:sz w:val="18"/>
          <w:szCs w:val="18"/>
        </w:rPr>
        <w:tab/>
      </w:r>
      <w:r>
        <w:rPr>
          <w:rFonts w:ascii="Arial" w:hAnsi="Arial" w:cs="Arial"/>
          <w:w w:val="70"/>
          <w:sz w:val="18"/>
          <w:szCs w:val="18"/>
        </w:rPr>
        <w:t xml:space="preserve">1,79  </w:t>
      </w:r>
      <w:r>
        <w:rPr>
          <w:rFonts w:ascii="Arial" w:hAnsi="Arial" w:cs="Arial"/>
          <w:spacing w:val="25"/>
          <w:w w:val="70"/>
          <w:sz w:val="18"/>
          <w:szCs w:val="18"/>
        </w:rPr>
        <w:t xml:space="preserve"> </w:t>
      </w:r>
      <w:r>
        <w:rPr>
          <w:rFonts w:ascii="Arial" w:hAnsi="Arial" w:cs="Arial"/>
          <w:w w:val="70"/>
          <w:sz w:val="18"/>
          <w:szCs w:val="18"/>
        </w:rPr>
        <w:t>12.803</w:t>
      </w:r>
      <w:r>
        <w:rPr>
          <w:rFonts w:ascii="Arial" w:hAnsi="Arial" w:cs="Arial"/>
          <w:sz w:val="18"/>
          <w:szCs w:val="18"/>
        </w:rPr>
        <w:tab/>
      </w:r>
      <w:r>
        <w:rPr>
          <w:rFonts w:ascii="Arial" w:hAnsi="Arial" w:cs="Arial"/>
          <w:w w:val="70"/>
          <w:sz w:val="18"/>
          <w:szCs w:val="18"/>
        </w:rPr>
        <w:t xml:space="preserve">1,74  </w:t>
      </w:r>
      <w:r>
        <w:rPr>
          <w:rFonts w:ascii="Arial" w:hAnsi="Arial" w:cs="Arial"/>
          <w:spacing w:val="25"/>
          <w:w w:val="70"/>
          <w:sz w:val="18"/>
          <w:szCs w:val="18"/>
        </w:rPr>
        <w:t xml:space="preserve"> </w:t>
      </w:r>
      <w:r>
        <w:rPr>
          <w:rFonts w:ascii="Arial" w:hAnsi="Arial" w:cs="Arial"/>
          <w:w w:val="70"/>
          <w:sz w:val="18"/>
          <w:szCs w:val="18"/>
        </w:rPr>
        <w:t>12.827</w:t>
      </w:r>
      <w:r>
        <w:rPr>
          <w:rFonts w:ascii="Arial" w:hAnsi="Arial" w:cs="Arial"/>
          <w:sz w:val="18"/>
          <w:szCs w:val="18"/>
        </w:rPr>
        <w:tab/>
      </w:r>
      <w:r>
        <w:rPr>
          <w:rFonts w:ascii="Arial" w:hAnsi="Arial" w:cs="Arial"/>
          <w:w w:val="70"/>
          <w:sz w:val="18"/>
          <w:szCs w:val="18"/>
        </w:rPr>
        <w:t xml:space="preserve">1,69  </w:t>
      </w:r>
      <w:r>
        <w:rPr>
          <w:rFonts w:ascii="Arial" w:hAnsi="Arial" w:cs="Arial"/>
          <w:spacing w:val="25"/>
          <w:w w:val="70"/>
          <w:sz w:val="18"/>
          <w:szCs w:val="18"/>
        </w:rPr>
        <w:t xml:space="preserve"> </w:t>
      </w:r>
      <w:r>
        <w:rPr>
          <w:rFonts w:ascii="Arial" w:hAnsi="Arial" w:cs="Arial"/>
          <w:w w:val="70"/>
          <w:sz w:val="18"/>
          <w:szCs w:val="18"/>
        </w:rPr>
        <w:t>13.177</w:t>
      </w:r>
      <w:r>
        <w:rPr>
          <w:rFonts w:ascii="Arial" w:hAnsi="Arial" w:cs="Arial"/>
          <w:sz w:val="18"/>
          <w:szCs w:val="18"/>
        </w:rPr>
        <w:tab/>
      </w:r>
      <w:r>
        <w:rPr>
          <w:rFonts w:ascii="Arial" w:hAnsi="Arial" w:cs="Arial"/>
          <w:w w:val="70"/>
          <w:sz w:val="18"/>
          <w:szCs w:val="18"/>
        </w:rPr>
        <w:t xml:space="preserve">1,68  </w:t>
      </w:r>
      <w:r>
        <w:rPr>
          <w:rFonts w:ascii="Arial" w:hAnsi="Arial" w:cs="Arial"/>
          <w:spacing w:val="25"/>
          <w:w w:val="70"/>
          <w:sz w:val="18"/>
          <w:szCs w:val="18"/>
        </w:rPr>
        <w:t xml:space="preserve"> </w:t>
      </w:r>
      <w:r>
        <w:rPr>
          <w:rFonts w:ascii="Arial" w:hAnsi="Arial" w:cs="Arial"/>
          <w:w w:val="70"/>
          <w:sz w:val="18"/>
          <w:szCs w:val="18"/>
        </w:rPr>
        <w:t>13.308</w:t>
      </w:r>
      <w:r>
        <w:rPr>
          <w:rFonts w:ascii="Arial" w:hAnsi="Arial" w:cs="Arial"/>
          <w:sz w:val="18"/>
          <w:szCs w:val="18"/>
        </w:rPr>
        <w:tab/>
      </w:r>
      <w:r>
        <w:rPr>
          <w:rFonts w:ascii="Arial" w:hAnsi="Arial" w:cs="Arial"/>
          <w:w w:val="70"/>
          <w:sz w:val="18"/>
          <w:szCs w:val="18"/>
        </w:rPr>
        <w:t xml:space="preserve">1,64  </w:t>
      </w:r>
      <w:r>
        <w:rPr>
          <w:rFonts w:ascii="Arial" w:hAnsi="Arial" w:cs="Arial"/>
          <w:spacing w:val="25"/>
          <w:w w:val="70"/>
          <w:sz w:val="18"/>
          <w:szCs w:val="18"/>
        </w:rPr>
        <w:t xml:space="preserve"> </w:t>
      </w:r>
      <w:r>
        <w:rPr>
          <w:rFonts w:ascii="Arial" w:hAnsi="Arial" w:cs="Arial"/>
          <w:w w:val="70"/>
          <w:sz w:val="18"/>
          <w:szCs w:val="18"/>
        </w:rPr>
        <w:t>13.273</w:t>
      </w:r>
      <w:r>
        <w:rPr>
          <w:rFonts w:ascii="Arial" w:hAnsi="Arial" w:cs="Arial"/>
          <w:sz w:val="18"/>
          <w:szCs w:val="18"/>
        </w:rPr>
        <w:tab/>
      </w:r>
      <w:r>
        <w:rPr>
          <w:rFonts w:ascii="Arial" w:hAnsi="Arial" w:cs="Arial"/>
          <w:w w:val="70"/>
          <w:sz w:val="18"/>
          <w:szCs w:val="18"/>
        </w:rPr>
        <w:t xml:space="preserve">1,58  </w:t>
      </w:r>
      <w:r>
        <w:rPr>
          <w:rFonts w:ascii="Arial" w:hAnsi="Arial" w:cs="Arial"/>
          <w:spacing w:val="25"/>
          <w:w w:val="70"/>
          <w:sz w:val="18"/>
          <w:szCs w:val="18"/>
        </w:rPr>
        <w:t xml:space="preserve"> </w:t>
      </w:r>
      <w:r>
        <w:rPr>
          <w:rFonts w:ascii="Arial" w:hAnsi="Arial" w:cs="Arial"/>
          <w:w w:val="70"/>
          <w:sz w:val="18"/>
          <w:szCs w:val="18"/>
        </w:rPr>
        <w:t>13.547</w:t>
      </w:r>
      <w:r>
        <w:rPr>
          <w:rFonts w:ascii="Arial" w:hAnsi="Arial" w:cs="Arial"/>
          <w:sz w:val="18"/>
          <w:szCs w:val="18"/>
        </w:rPr>
        <w:tab/>
      </w:r>
      <w:r>
        <w:rPr>
          <w:rFonts w:ascii="Arial" w:hAnsi="Arial" w:cs="Arial"/>
          <w:w w:val="70"/>
          <w:sz w:val="18"/>
          <w:szCs w:val="18"/>
        </w:rPr>
        <w:t xml:space="preserve">1,55  </w:t>
      </w:r>
      <w:r>
        <w:rPr>
          <w:rFonts w:ascii="Arial" w:hAnsi="Arial" w:cs="Arial"/>
          <w:spacing w:val="25"/>
          <w:w w:val="70"/>
          <w:sz w:val="18"/>
          <w:szCs w:val="18"/>
        </w:rPr>
        <w:t xml:space="preserve"> </w:t>
      </w:r>
      <w:r>
        <w:rPr>
          <w:rFonts w:ascii="Arial" w:hAnsi="Arial" w:cs="Arial"/>
          <w:w w:val="70"/>
          <w:sz w:val="18"/>
          <w:szCs w:val="18"/>
        </w:rPr>
        <w:t>13.929</w:t>
      </w:r>
      <w:r>
        <w:rPr>
          <w:rFonts w:ascii="Arial" w:hAnsi="Arial" w:cs="Arial"/>
          <w:sz w:val="18"/>
          <w:szCs w:val="18"/>
        </w:rPr>
        <w:tab/>
      </w:r>
      <w:r>
        <w:rPr>
          <w:rFonts w:ascii="Arial" w:hAnsi="Arial" w:cs="Arial"/>
          <w:w w:val="70"/>
          <w:sz w:val="18"/>
          <w:szCs w:val="18"/>
        </w:rPr>
        <w:t xml:space="preserve">1,54  </w:t>
      </w:r>
      <w:r>
        <w:rPr>
          <w:rFonts w:ascii="Arial" w:hAnsi="Arial" w:cs="Arial"/>
          <w:spacing w:val="25"/>
          <w:w w:val="70"/>
          <w:sz w:val="18"/>
          <w:szCs w:val="18"/>
        </w:rPr>
        <w:t xml:space="preserve"> </w:t>
      </w:r>
      <w:r>
        <w:rPr>
          <w:rFonts w:ascii="Arial" w:hAnsi="Arial" w:cs="Arial"/>
          <w:w w:val="70"/>
          <w:sz w:val="18"/>
          <w:szCs w:val="18"/>
        </w:rPr>
        <w:t>13.849</w:t>
      </w:r>
      <w:r>
        <w:rPr>
          <w:rFonts w:ascii="Arial" w:hAnsi="Arial" w:cs="Arial"/>
          <w:sz w:val="18"/>
          <w:szCs w:val="18"/>
        </w:rPr>
        <w:tab/>
      </w:r>
      <w:r>
        <w:rPr>
          <w:rFonts w:ascii="Arial" w:hAnsi="Arial" w:cs="Arial"/>
          <w:w w:val="70"/>
          <w:sz w:val="18"/>
          <w:szCs w:val="18"/>
        </w:rPr>
        <w:t xml:space="preserve">1,46  </w:t>
      </w:r>
      <w:r>
        <w:rPr>
          <w:rFonts w:ascii="Arial" w:hAnsi="Arial" w:cs="Arial"/>
          <w:spacing w:val="25"/>
          <w:w w:val="70"/>
          <w:sz w:val="18"/>
          <w:szCs w:val="18"/>
        </w:rPr>
        <w:t xml:space="preserve"> </w:t>
      </w:r>
      <w:r>
        <w:rPr>
          <w:rFonts w:ascii="Arial" w:hAnsi="Arial" w:cs="Arial"/>
          <w:w w:val="70"/>
          <w:sz w:val="18"/>
          <w:szCs w:val="18"/>
        </w:rPr>
        <w:t>12.203</w:t>
      </w:r>
      <w:r>
        <w:rPr>
          <w:rFonts w:ascii="Arial" w:hAnsi="Arial" w:cs="Arial"/>
          <w:sz w:val="18"/>
          <w:szCs w:val="18"/>
        </w:rPr>
        <w:tab/>
      </w:r>
      <w:r>
        <w:rPr>
          <w:rFonts w:ascii="Arial" w:hAnsi="Arial" w:cs="Arial"/>
          <w:w w:val="70"/>
          <w:sz w:val="18"/>
          <w:szCs w:val="18"/>
        </w:rPr>
        <w:t xml:space="preserve">1,35  </w:t>
      </w:r>
      <w:r>
        <w:rPr>
          <w:rFonts w:ascii="Arial" w:hAnsi="Arial" w:cs="Arial"/>
          <w:spacing w:val="25"/>
          <w:w w:val="70"/>
          <w:sz w:val="18"/>
          <w:szCs w:val="18"/>
        </w:rPr>
        <w:t xml:space="preserve"> </w:t>
      </w:r>
      <w:r>
        <w:rPr>
          <w:rFonts w:ascii="Arial" w:hAnsi="Arial" w:cs="Arial"/>
          <w:w w:val="70"/>
          <w:sz w:val="18"/>
          <w:szCs w:val="18"/>
        </w:rPr>
        <w:t>12.612</w:t>
      </w:r>
      <w:r>
        <w:rPr>
          <w:rFonts w:ascii="Arial" w:hAnsi="Arial" w:cs="Arial"/>
          <w:sz w:val="18"/>
          <w:szCs w:val="18"/>
        </w:rPr>
        <w:tab/>
      </w:r>
      <w:r>
        <w:rPr>
          <w:rFonts w:ascii="Arial" w:hAnsi="Arial" w:cs="Arial"/>
          <w:w w:val="70"/>
          <w:sz w:val="18"/>
          <w:szCs w:val="18"/>
        </w:rPr>
        <w:t xml:space="preserve">1,36 </w:t>
      </w:r>
      <w:r>
        <w:rPr>
          <w:rFonts w:ascii="Arial" w:hAnsi="Arial" w:cs="Arial"/>
          <w:sz w:val="18"/>
          <w:szCs w:val="18"/>
        </w:rPr>
        <w:t>di</w:t>
      </w:r>
      <w:r>
        <w:rPr>
          <w:rFonts w:ascii="Arial" w:hAnsi="Arial" w:cs="Arial"/>
          <w:spacing w:val="-15"/>
          <w:sz w:val="18"/>
          <w:szCs w:val="18"/>
        </w:rPr>
        <w:t xml:space="preserve"> </w:t>
      </w:r>
      <w:r>
        <w:rPr>
          <w:rFonts w:ascii="Arial" w:hAnsi="Arial" w:cs="Arial"/>
          <w:w w:val="70"/>
          <w:sz w:val="18"/>
          <w:szCs w:val="18"/>
        </w:rPr>
        <w:t>cui</w:t>
      </w:r>
      <w:r>
        <w:rPr>
          <w:rFonts w:ascii="Arial" w:hAnsi="Arial" w:cs="Arial"/>
          <w:spacing w:val="2"/>
          <w:w w:val="70"/>
          <w:sz w:val="18"/>
          <w:szCs w:val="18"/>
        </w:rPr>
        <w:t xml:space="preserve"> </w:t>
      </w:r>
      <w:r>
        <w:rPr>
          <w:rFonts w:ascii="Arial" w:hAnsi="Arial" w:cs="Arial"/>
          <w:w w:val="70"/>
          <w:sz w:val="18"/>
          <w:szCs w:val="18"/>
        </w:rPr>
        <w:t>:</w:t>
      </w:r>
    </w:p>
    <w:p w:rsidR="00215BF9" w:rsidRDefault="00215BF9" w:rsidP="00215BF9">
      <w:pPr>
        <w:widowControl w:val="0"/>
        <w:tabs>
          <w:tab w:val="left" w:pos="3200"/>
          <w:tab w:val="left" w:pos="3780"/>
          <w:tab w:val="left" w:pos="4800"/>
          <w:tab w:val="left" w:pos="5820"/>
          <w:tab w:val="left" w:pos="6840"/>
          <w:tab w:val="left" w:pos="7860"/>
          <w:tab w:val="left" w:pos="8880"/>
          <w:tab w:val="left" w:pos="9900"/>
          <w:tab w:val="left" w:pos="10920"/>
          <w:tab w:val="left" w:pos="11940"/>
          <w:tab w:val="left" w:pos="12960"/>
          <w:tab w:val="left" w:pos="13980"/>
        </w:tabs>
        <w:autoSpaceDE w:val="0"/>
        <w:autoSpaceDN w:val="0"/>
        <w:adjustRightInd w:val="0"/>
        <w:spacing w:before="1" w:after="0" w:line="240" w:lineRule="auto"/>
        <w:ind w:left="206"/>
        <w:rPr>
          <w:rFonts w:ascii="Arial" w:hAnsi="Arial" w:cs="Arial"/>
          <w:sz w:val="18"/>
          <w:szCs w:val="18"/>
        </w:rPr>
      </w:pPr>
      <w:r>
        <w:rPr>
          <w:rFonts w:ascii="Arial" w:hAnsi="Arial" w:cs="Arial"/>
          <w:w w:val="70"/>
          <w:sz w:val="18"/>
          <w:szCs w:val="18"/>
        </w:rPr>
        <w:t>-libri</w:t>
      </w:r>
      <w:r>
        <w:rPr>
          <w:rFonts w:ascii="Arial" w:hAnsi="Arial" w:cs="Arial"/>
          <w:sz w:val="18"/>
          <w:szCs w:val="18"/>
        </w:rPr>
        <w:tab/>
      </w:r>
      <w:r>
        <w:rPr>
          <w:rFonts w:ascii="Arial" w:hAnsi="Arial" w:cs="Arial"/>
          <w:w w:val="70"/>
          <w:sz w:val="18"/>
          <w:szCs w:val="18"/>
        </w:rPr>
        <w:t>4.390</w:t>
      </w:r>
      <w:r>
        <w:rPr>
          <w:rFonts w:ascii="Arial" w:hAnsi="Arial" w:cs="Arial"/>
          <w:sz w:val="18"/>
          <w:szCs w:val="18"/>
        </w:rPr>
        <w:tab/>
      </w:r>
      <w:r>
        <w:rPr>
          <w:rFonts w:ascii="Arial" w:hAnsi="Arial" w:cs="Arial"/>
          <w:w w:val="70"/>
          <w:sz w:val="18"/>
          <w:szCs w:val="18"/>
        </w:rPr>
        <w:t xml:space="preserve">0,62    </w:t>
      </w:r>
      <w:r>
        <w:rPr>
          <w:rFonts w:ascii="Arial" w:hAnsi="Arial" w:cs="Arial"/>
          <w:spacing w:val="24"/>
          <w:w w:val="70"/>
          <w:sz w:val="18"/>
          <w:szCs w:val="18"/>
        </w:rPr>
        <w:t xml:space="preserve"> </w:t>
      </w:r>
      <w:r>
        <w:rPr>
          <w:rFonts w:ascii="Arial" w:hAnsi="Arial" w:cs="Arial"/>
          <w:w w:val="70"/>
          <w:sz w:val="18"/>
          <w:szCs w:val="18"/>
        </w:rPr>
        <w:t>4.432</w:t>
      </w:r>
      <w:r>
        <w:rPr>
          <w:rFonts w:ascii="Arial" w:hAnsi="Arial" w:cs="Arial"/>
          <w:sz w:val="18"/>
          <w:szCs w:val="18"/>
        </w:rPr>
        <w:tab/>
      </w:r>
      <w:r>
        <w:rPr>
          <w:rFonts w:ascii="Arial" w:hAnsi="Arial" w:cs="Arial"/>
          <w:w w:val="70"/>
          <w:sz w:val="18"/>
          <w:szCs w:val="18"/>
        </w:rPr>
        <w:t xml:space="preserve">0,60    </w:t>
      </w:r>
      <w:r>
        <w:rPr>
          <w:rFonts w:ascii="Arial" w:hAnsi="Arial" w:cs="Arial"/>
          <w:spacing w:val="24"/>
          <w:w w:val="70"/>
          <w:sz w:val="18"/>
          <w:szCs w:val="18"/>
        </w:rPr>
        <w:t xml:space="preserve"> </w:t>
      </w:r>
      <w:r>
        <w:rPr>
          <w:rFonts w:ascii="Arial" w:hAnsi="Arial" w:cs="Arial"/>
          <w:w w:val="70"/>
          <w:sz w:val="18"/>
          <w:szCs w:val="18"/>
        </w:rPr>
        <w:t>4.430</w:t>
      </w:r>
      <w:r>
        <w:rPr>
          <w:rFonts w:ascii="Arial" w:hAnsi="Arial" w:cs="Arial"/>
          <w:sz w:val="18"/>
          <w:szCs w:val="18"/>
        </w:rPr>
        <w:tab/>
      </w:r>
      <w:r>
        <w:rPr>
          <w:rFonts w:ascii="Arial" w:hAnsi="Arial" w:cs="Arial"/>
          <w:w w:val="70"/>
          <w:sz w:val="18"/>
          <w:szCs w:val="18"/>
        </w:rPr>
        <w:t xml:space="preserve">0,58    </w:t>
      </w:r>
      <w:r>
        <w:rPr>
          <w:rFonts w:ascii="Arial" w:hAnsi="Arial" w:cs="Arial"/>
          <w:spacing w:val="24"/>
          <w:w w:val="70"/>
          <w:sz w:val="18"/>
          <w:szCs w:val="18"/>
        </w:rPr>
        <w:t xml:space="preserve"> </w:t>
      </w:r>
      <w:r>
        <w:rPr>
          <w:rFonts w:ascii="Arial" w:hAnsi="Arial" w:cs="Arial"/>
          <w:w w:val="70"/>
          <w:sz w:val="18"/>
          <w:szCs w:val="18"/>
        </w:rPr>
        <w:t>4.529</w:t>
      </w:r>
      <w:r>
        <w:rPr>
          <w:rFonts w:ascii="Arial" w:hAnsi="Arial" w:cs="Arial"/>
          <w:sz w:val="18"/>
          <w:szCs w:val="18"/>
        </w:rPr>
        <w:tab/>
      </w:r>
      <w:r>
        <w:rPr>
          <w:rFonts w:ascii="Arial" w:hAnsi="Arial" w:cs="Arial"/>
          <w:w w:val="70"/>
          <w:sz w:val="18"/>
          <w:szCs w:val="18"/>
        </w:rPr>
        <w:t xml:space="preserve">0,58    </w:t>
      </w:r>
      <w:r>
        <w:rPr>
          <w:rFonts w:ascii="Arial" w:hAnsi="Arial" w:cs="Arial"/>
          <w:spacing w:val="24"/>
          <w:w w:val="70"/>
          <w:sz w:val="18"/>
          <w:szCs w:val="18"/>
        </w:rPr>
        <w:t xml:space="preserve"> </w:t>
      </w:r>
      <w:r>
        <w:rPr>
          <w:rFonts w:ascii="Arial" w:hAnsi="Arial" w:cs="Arial"/>
          <w:w w:val="70"/>
          <w:sz w:val="18"/>
          <w:szCs w:val="18"/>
        </w:rPr>
        <w:t>4.436</w:t>
      </w:r>
      <w:r>
        <w:rPr>
          <w:rFonts w:ascii="Arial" w:hAnsi="Arial" w:cs="Arial"/>
          <w:sz w:val="18"/>
          <w:szCs w:val="18"/>
        </w:rPr>
        <w:tab/>
      </w:r>
      <w:r>
        <w:rPr>
          <w:rFonts w:ascii="Arial" w:hAnsi="Arial" w:cs="Arial"/>
          <w:w w:val="70"/>
          <w:sz w:val="18"/>
          <w:szCs w:val="18"/>
        </w:rPr>
        <w:t xml:space="preserve">0,55    </w:t>
      </w:r>
      <w:r>
        <w:rPr>
          <w:rFonts w:ascii="Arial" w:hAnsi="Arial" w:cs="Arial"/>
          <w:spacing w:val="24"/>
          <w:w w:val="70"/>
          <w:sz w:val="18"/>
          <w:szCs w:val="18"/>
        </w:rPr>
        <w:t xml:space="preserve"> </w:t>
      </w:r>
      <w:r>
        <w:rPr>
          <w:rFonts w:ascii="Arial" w:hAnsi="Arial" w:cs="Arial"/>
          <w:w w:val="70"/>
          <w:sz w:val="18"/>
          <w:szCs w:val="18"/>
        </w:rPr>
        <w:t>4.454</w:t>
      </w:r>
      <w:r>
        <w:rPr>
          <w:rFonts w:ascii="Arial" w:hAnsi="Arial" w:cs="Arial"/>
          <w:sz w:val="18"/>
          <w:szCs w:val="18"/>
        </w:rPr>
        <w:tab/>
      </w:r>
      <w:r>
        <w:rPr>
          <w:rFonts w:ascii="Arial" w:hAnsi="Arial" w:cs="Arial"/>
          <w:w w:val="70"/>
          <w:sz w:val="18"/>
          <w:szCs w:val="18"/>
        </w:rPr>
        <w:t xml:space="preserve">0,53    </w:t>
      </w:r>
      <w:r>
        <w:rPr>
          <w:rFonts w:ascii="Arial" w:hAnsi="Arial" w:cs="Arial"/>
          <w:spacing w:val="24"/>
          <w:w w:val="70"/>
          <w:sz w:val="18"/>
          <w:szCs w:val="18"/>
        </w:rPr>
        <w:t xml:space="preserve"> </w:t>
      </w:r>
      <w:r>
        <w:rPr>
          <w:rFonts w:ascii="Arial" w:hAnsi="Arial" w:cs="Arial"/>
          <w:w w:val="70"/>
          <w:sz w:val="18"/>
          <w:szCs w:val="18"/>
        </w:rPr>
        <w:t>4.558</w:t>
      </w:r>
      <w:r>
        <w:rPr>
          <w:rFonts w:ascii="Arial" w:hAnsi="Arial" w:cs="Arial"/>
          <w:sz w:val="18"/>
          <w:szCs w:val="18"/>
        </w:rPr>
        <w:tab/>
      </w:r>
      <w:r>
        <w:rPr>
          <w:rFonts w:ascii="Arial" w:hAnsi="Arial" w:cs="Arial"/>
          <w:w w:val="70"/>
          <w:sz w:val="18"/>
          <w:szCs w:val="18"/>
        </w:rPr>
        <w:t xml:space="preserve">0,52    </w:t>
      </w:r>
      <w:r>
        <w:rPr>
          <w:rFonts w:ascii="Arial" w:hAnsi="Arial" w:cs="Arial"/>
          <w:spacing w:val="24"/>
          <w:w w:val="70"/>
          <w:sz w:val="18"/>
          <w:szCs w:val="18"/>
        </w:rPr>
        <w:t xml:space="preserve"> </w:t>
      </w:r>
      <w:r>
        <w:rPr>
          <w:rFonts w:ascii="Arial" w:hAnsi="Arial" w:cs="Arial"/>
          <w:w w:val="70"/>
          <w:sz w:val="18"/>
          <w:szCs w:val="18"/>
        </w:rPr>
        <w:t>4.700</w:t>
      </w:r>
      <w:r>
        <w:rPr>
          <w:rFonts w:ascii="Arial" w:hAnsi="Arial" w:cs="Arial"/>
          <w:sz w:val="18"/>
          <w:szCs w:val="18"/>
        </w:rPr>
        <w:tab/>
      </w:r>
      <w:r>
        <w:rPr>
          <w:rFonts w:ascii="Arial" w:hAnsi="Arial" w:cs="Arial"/>
          <w:w w:val="70"/>
          <w:sz w:val="18"/>
          <w:szCs w:val="18"/>
        </w:rPr>
        <w:t xml:space="preserve">0,52    </w:t>
      </w:r>
      <w:r>
        <w:rPr>
          <w:rFonts w:ascii="Arial" w:hAnsi="Arial" w:cs="Arial"/>
          <w:spacing w:val="24"/>
          <w:w w:val="70"/>
          <w:sz w:val="18"/>
          <w:szCs w:val="18"/>
        </w:rPr>
        <w:t xml:space="preserve"> </w:t>
      </w:r>
      <w:r>
        <w:rPr>
          <w:rFonts w:ascii="Arial" w:hAnsi="Arial" w:cs="Arial"/>
          <w:w w:val="70"/>
          <w:sz w:val="18"/>
          <w:szCs w:val="18"/>
        </w:rPr>
        <w:t>4.557</w:t>
      </w:r>
      <w:r>
        <w:rPr>
          <w:rFonts w:ascii="Arial" w:hAnsi="Arial" w:cs="Arial"/>
          <w:sz w:val="18"/>
          <w:szCs w:val="18"/>
        </w:rPr>
        <w:tab/>
      </w:r>
      <w:r>
        <w:rPr>
          <w:rFonts w:ascii="Arial" w:hAnsi="Arial" w:cs="Arial"/>
          <w:w w:val="70"/>
          <w:sz w:val="18"/>
          <w:szCs w:val="18"/>
        </w:rPr>
        <w:t xml:space="preserve">0,49    </w:t>
      </w:r>
      <w:r>
        <w:rPr>
          <w:rFonts w:ascii="Arial" w:hAnsi="Arial" w:cs="Arial"/>
          <w:spacing w:val="24"/>
          <w:w w:val="70"/>
          <w:sz w:val="18"/>
          <w:szCs w:val="18"/>
        </w:rPr>
        <w:t xml:space="preserve"> </w:t>
      </w:r>
      <w:r>
        <w:rPr>
          <w:rFonts w:ascii="Arial" w:hAnsi="Arial" w:cs="Arial"/>
          <w:w w:val="70"/>
          <w:sz w:val="18"/>
          <w:szCs w:val="18"/>
        </w:rPr>
        <w:t>4.659</w:t>
      </w:r>
      <w:r>
        <w:rPr>
          <w:rFonts w:ascii="Arial" w:hAnsi="Arial" w:cs="Arial"/>
          <w:sz w:val="18"/>
          <w:szCs w:val="18"/>
        </w:rPr>
        <w:tab/>
      </w:r>
      <w:r>
        <w:rPr>
          <w:rFonts w:ascii="Arial" w:hAnsi="Arial" w:cs="Arial"/>
          <w:w w:val="70"/>
          <w:sz w:val="18"/>
          <w:szCs w:val="18"/>
        </w:rPr>
        <w:t xml:space="preserve">0,51    </w:t>
      </w:r>
      <w:r>
        <w:rPr>
          <w:rFonts w:ascii="Arial" w:hAnsi="Arial" w:cs="Arial"/>
          <w:spacing w:val="24"/>
          <w:w w:val="70"/>
          <w:sz w:val="18"/>
          <w:szCs w:val="18"/>
        </w:rPr>
        <w:t xml:space="preserve"> </w:t>
      </w:r>
      <w:r>
        <w:rPr>
          <w:rFonts w:ascii="Arial" w:hAnsi="Arial" w:cs="Arial"/>
          <w:w w:val="70"/>
          <w:sz w:val="18"/>
          <w:szCs w:val="18"/>
        </w:rPr>
        <w:t>4.742</w:t>
      </w:r>
      <w:r>
        <w:rPr>
          <w:rFonts w:ascii="Arial" w:hAnsi="Arial" w:cs="Arial"/>
          <w:sz w:val="18"/>
          <w:szCs w:val="18"/>
        </w:rPr>
        <w:tab/>
      </w:r>
      <w:r>
        <w:rPr>
          <w:rFonts w:ascii="Arial" w:hAnsi="Arial" w:cs="Arial"/>
          <w:w w:val="70"/>
          <w:sz w:val="18"/>
          <w:szCs w:val="18"/>
        </w:rPr>
        <w:t>0,51</w:t>
      </w:r>
    </w:p>
    <w:p w:rsidR="00215BF9" w:rsidRDefault="00215BF9" w:rsidP="00215BF9">
      <w:pPr>
        <w:widowControl w:val="0"/>
        <w:tabs>
          <w:tab w:val="left" w:pos="3200"/>
          <w:tab w:val="left" w:pos="3780"/>
          <w:tab w:val="left" w:pos="4800"/>
          <w:tab w:val="left" w:pos="5820"/>
          <w:tab w:val="left" w:pos="6840"/>
          <w:tab w:val="left" w:pos="7860"/>
          <w:tab w:val="left" w:pos="8880"/>
          <w:tab w:val="left" w:pos="9900"/>
          <w:tab w:val="left" w:pos="10920"/>
          <w:tab w:val="left" w:pos="11940"/>
          <w:tab w:val="left" w:pos="12960"/>
          <w:tab w:val="left" w:pos="13980"/>
        </w:tabs>
        <w:autoSpaceDE w:val="0"/>
        <w:autoSpaceDN w:val="0"/>
        <w:adjustRightInd w:val="0"/>
        <w:spacing w:before="33" w:after="0" w:line="240" w:lineRule="auto"/>
        <w:ind w:left="206"/>
        <w:rPr>
          <w:rFonts w:ascii="Arial" w:hAnsi="Arial" w:cs="Arial"/>
          <w:sz w:val="18"/>
          <w:szCs w:val="18"/>
        </w:rPr>
      </w:pPr>
      <w:r>
        <w:rPr>
          <w:rFonts w:ascii="Arial" w:hAnsi="Arial" w:cs="Arial"/>
          <w:w w:val="70"/>
          <w:sz w:val="18"/>
          <w:szCs w:val="18"/>
        </w:rPr>
        <w:t>-giornali</w:t>
      </w:r>
      <w:r>
        <w:rPr>
          <w:rFonts w:ascii="Arial" w:hAnsi="Arial" w:cs="Arial"/>
          <w:sz w:val="18"/>
          <w:szCs w:val="18"/>
        </w:rPr>
        <w:tab/>
      </w:r>
      <w:r>
        <w:rPr>
          <w:rFonts w:ascii="Arial" w:hAnsi="Arial" w:cs="Arial"/>
          <w:w w:val="70"/>
          <w:sz w:val="18"/>
          <w:szCs w:val="18"/>
        </w:rPr>
        <w:t>8.301</w:t>
      </w:r>
      <w:r>
        <w:rPr>
          <w:rFonts w:ascii="Arial" w:hAnsi="Arial" w:cs="Arial"/>
          <w:sz w:val="18"/>
          <w:szCs w:val="18"/>
        </w:rPr>
        <w:tab/>
      </w:r>
      <w:r>
        <w:rPr>
          <w:rFonts w:ascii="Arial" w:hAnsi="Arial" w:cs="Arial"/>
          <w:w w:val="70"/>
          <w:sz w:val="18"/>
          <w:szCs w:val="18"/>
        </w:rPr>
        <w:t xml:space="preserve">1,17    </w:t>
      </w:r>
      <w:r>
        <w:rPr>
          <w:rFonts w:ascii="Arial" w:hAnsi="Arial" w:cs="Arial"/>
          <w:spacing w:val="24"/>
          <w:w w:val="70"/>
          <w:sz w:val="18"/>
          <w:szCs w:val="18"/>
        </w:rPr>
        <w:t xml:space="preserve"> </w:t>
      </w:r>
      <w:r>
        <w:rPr>
          <w:rFonts w:ascii="Arial" w:hAnsi="Arial" w:cs="Arial"/>
          <w:w w:val="70"/>
          <w:sz w:val="18"/>
          <w:szCs w:val="18"/>
        </w:rPr>
        <w:t>8.371</w:t>
      </w:r>
      <w:r>
        <w:rPr>
          <w:rFonts w:ascii="Arial" w:hAnsi="Arial" w:cs="Arial"/>
          <w:sz w:val="18"/>
          <w:szCs w:val="18"/>
        </w:rPr>
        <w:tab/>
      </w:r>
      <w:r>
        <w:rPr>
          <w:rFonts w:ascii="Arial" w:hAnsi="Arial" w:cs="Arial"/>
          <w:w w:val="70"/>
          <w:sz w:val="18"/>
          <w:szCs w:val="18"/>
        </w:rPr>
        <w:t xml:space="preserve">1,14    </w:t>
      </w:r>
      <w:r>
        <w:rPr>
          <w:rFonts w:ascii="Arial" w:hAnsi="Arial" w:cs="Arial"/>
          <w:spacing w:val="24"/>
          <w:w w:val="70"/>
          <w:sz w:val="18"/>
          <w:szCs w:val="18"/>
        </w:rPr>
        <w:t xml:space="preserve"> </w:t>
      </w:r>
      <w:r>
        <w:rPr>
          <w:rFonts w:ascii="Arial" w:hAnsi="Arial" w:cs="Arial"/>
          <w:w w:val="70"/>
          <w:sz w:val="18"/>
          <w:szCs w:val="18"/>
        </w:rPr>
        <w:t>8.397</w:t>
      </w:r>
      <w:r>
        <w:rPr>
          <w:rFonts w:ascii="Arial" w:hAnsi="Arial" w:cs="Arial"/>
          <w:sz w:val="18"/>
          <w:szCs w:val="18"/>
        </w:rPr>
        <w:tab/>
      </w:r>
      <w:r>
        <w:rPr>
          <w:rFonts w:ascii="Arial" w:hAnsi="Arial" w:cs="Arial"/>
          <w:w w:val="70"/>
          <w:sz w:val="18"/>
          <w:szCs w:val="18"/>
        </w:rPr>
        <w:t xml:space="preserve">1,11    </w:t>
      </w:r>
      <w:r>
        <w:rPr>
          <w:rFonts w:ascii="Arial" w:hAnsi="Arial" w:cs="Arial"/>
          <w:spacing w:val="24"/>
          <w:w w:val="70"/>
          <w:sz w:val="18"/>
          <w:szCs w:val="18"/>
        </w:rPr>
        <w:t xml:space="preserve"> </w:t>
      </w:r>
      <w:r>
        <w:rPr>
          <w:rFonts w:ascii="Arial" w:hAnsi="Arial" w:cs="Arial"/>
          <w:w w:val="70"/>
          <w:sz w:val="18"/>
          <w:szCs w:val="18"/>
        </w:rPr>
        <w:t>8.648</w:t>
      </w:r>
      <w:r>
        <w:rPr>
          <w:rFonts w:ascii="Arial" w:hAnsi="Arial" w:cs="Arial"/>
          <w:sz w:val="18"/>
          <w:szCs w:val="18"/>
        </w:rPr>
        <w:tab/>
      </w:r>
      <w:r>
        <w:rPr>
          <w:rFonts w:ascii="Arial" w:hAnsi="Arial" w:cs="Arial"/>
          <w:w w:val="70"/>
          <w:sz w:val="18"/>
          <w:szCs w:val="18"/>
        </w:rPr>
        <w:t xml:space="preserve">1,10    </w:t>
      </w:r>
      <w:r>
        <w:rPr>
          <w:rFonts w:ascii="Arial" w:hAnsi="Arial" w:cs="Arial"/>
          <w:spacing w:val="24"/>
          <w:w w:val="70"/>
          <w:sz w:val="18"/>
          <w:szCs w:val="18"/>
        </w:rPr>
        <w:t xml:space="preserve"> </w:t>
      </w:r>
      <w:r>
        <w:rPr>
          <w:rFonts w:ascii="Arial" w:hAnsi="Arial" w:cs="Arial"/>
          <w:w w:val="70"/>
          <w:sz w:val="18"/>
          <w:szCs w:val="18"/>
        </w:rPr>
        <w:t>8.872</w:t>
      </w:r>
      <w:r>
        <w:rPr>
          <w:rFonts w:ascii="Arial" w:hAnsi="Arial" w:cs="Arial"/>
          <w:sz w:val="18"/>
          <w:szCs w:val="18"/>
        </w:rPr>
        <w:tab/>
      </w:r>
      <w:r>
        <w:rPr>
          <w:rFonts w:ascii="Arial" w:hAnsi="Arial" w:cs="Arial"/>
          <w:w w:val="70"/>
          <w:sz w:val="18"/>
          <w:szCs w:val="18"/>
        </w:rPr>
        <w:t xml:space="preserve">1,09    </w:t>
      </w:r>
      <w:r>
        <w:rPr>
          <w:rFonts w:ascii="Arial" w:hAnsi="Arial" w:cs="Arial"/>
          <w:spacing w:val="24"/>
          <w:w w:val="70"/>
          <w:sz w:val="18"/>
          <w:szCs w:val="18"/>
        </w:rPr>
        <w:t xml:space="preserve"> </w:t>
      </w:r>
      <w:r>
        <w:rPr>
          <w:rFonts w:ascii="Arial" w:hAnsi="Arial" w:cs="Arial"/>
          <w:w w:val="70"/>
          <w:sz w:val="18"/>
          <w:szCs w:val="18"/>
        </w:rPr>
        <w:t>8.819</w:t>
      </w:r>
      <w:r>
        <w:rPr>
          <w:rFonts w:ascii="Arial" w:hAnsi="Arial" w:cs="Arial"/>
          <w:sz w:val="18"/>
          <w:szCs w:val="18"/>
        </w:rPr>
        <w:tab/>
      </w:r>
      <w:r>
        <w:rPr>
          <w:rFonts w:ascii="Arial" w:hAnsi="Arial" w:cs="Arial"/>
          <w:w w:val="70"/>
          <w:sz w:val="18"/>
          <w:szCs w:val="18"/>
        </w:rPr>
        <w:t xml:space="preserve">1,05    </w:t>
      </w:r>
      <w:r>
        <w:rPr>
          <w:rFonts w:ascii="Arial" w:hAnsi="Arial" w:cs="Arial"/>
          <w:spacing w:val="24"/>
          <w:w w:val="70"/>
          <w:sz w:val="18"/>
          <w:szCs w:val="18"/>
        </w:rPr>
        <w:t xml:space="preserve"> </w:t>
      </w:r>
      <w:r>
        <w:rPr>
          <w:rFonts w:ascii="Arial" w:hAnsi="Arial" w:cs="Arial"/>
          <w:w w:val="70"/>
          <w:sz w:val="18"/>
          <w:szCs w:val="18"/>
        </w:rPr>
        <w:t>8.989</w:t>
      </w:r>
      <w:r>
        <w:rPr>
          <w:rFonts w:ascii="Arial" w:hAnsi="Arial" w:cs="Arial"/>
          <w:sz w:val="18"/>
          <w:szCs w:val="18"/>
        </w:rPr>
        <w:tab/>
      </w:r>
      <w:r>
        <w:rPr>
          <w:rFonts w:ascii="Arial" w:hAnsi="Arial" w:cs="Arial"/>
          <w:w w:val="70"/>
          <w:sz w:val="18"/>
          <w:szCs w:val="18"/>
        </w:rPr>
        <w:t xml:space="preserve">1,03    </w:t>
      </w:r>
      <w:r>
        <w:rPr>
          <w:rFonts w:ascii="Arial" w:hAnsi="Arial" w:cs="Arial"/>
          <w:spacing w:val="24"/>
          <w:w w:val="70"/>
          <w:sz w:val="18"/>
          <w:szCs w:val="18"/>
        </w:rPr>
        <w:t xml:space="preserve"> </w:t>
      </w:r>
      <w:r>
        <w:rPr>
          <w:rFonts w:ascii="Arial" w:hAnsi="Arial" w:cs="Arial"/>
          <w:w w:val="70"/>
          <w:sz w:val="18"/>
          <w:szCs w:val="18"/>
        </w:rPr>
        <w:t>9.230</w:t>
      </w:r>
      <w:r>
        <w:rPr>
          <w:rFonts w:ascii="Arial" w:hAnsi="Arial" w:cs="Arial"/>
          <w:sz w:val="18"/>
          <w:szCs w:val="18"/>
        </w:rPr>
        <w:tab/>
      </w:r>
      <w:r>
        <w:rPr>
          <w:rFonts w:ascii="Arial" w:hAnsi="Arial" w:cs="Arial"/>
          <w:w w:val="70"/>
          <w:sz w:val="18"/>
          <w:szCs w:val="18"/>
        </w:rPr>
        <w:t xml:space="preserve">1,02    </w:t>
      </w:r>
      <w:r>
        <w:rPr>
          <w:rFonts w:ascii="Arial" w:hAnsi="Arial" w:cs="Arial"/>
          <w:spacing w:val="24"/>
          <w:w w:val="70"/>
          <w:sz w:val="18"/>
          <w:szCs w:val="18"/>
        </w:rPr>
        <w:t xml:space="preserve"> </w:t>
      </w:r>
      <w:r>
        <w:rPr>
          <w:rFonts w:ascii="Arial" w:hAnsi="Arial" w:cs="Arial"/>
          <w:w w:val="70"/>
          <w:sz w:val="18"/>
          <w:szCs w:val="18"/>
        </w:rPr>
        <w:t>8.932</w:t>
      </w:r>
      <w:r>
        <w:rPr>
          <w:rFonts w:ascii="Arial" w:hAnsi="Arial" w:cs="Arial"/>
          <w:sz w:val="18"/>
          <w:szCs w:val="18"/>
        </w:rPr>
        <w:tab/>
      </w:r>
      <w:r>
        <w:rPr>
          <w:rFonts w:ascii="Arial" w:hAnsi="Arial" w:cs="Arial"/>
          <w:w w:val="70"/>
          <w:sz w:val="18"/>
          <w:szCs w:val="18"/>
        </w:rPr>
        <w:t xml:space="preserve">0,97    </w:t>
      </w:r>
      <w:r>
        <w:rPr>
          <w:rFonts w:ascii="Arial" w:hAnsi="Arial" w:cs="Arial"/>
          <w:spacing w:val="24"/>
          <w:w w:val="70"/>
          <w:sz w:val="18"/>
          <w:szCs w:val="18"/>
        </w:rPr>
        <w:t xml:space="preserve"> </w:t>
      </w:r>
      <w:r>
        <w:rPr>
          <w:rFonts w:ascii="Arial" w:hAnsi="Arial" w:cs="Arial"/>
          <w:w w:val="70"/>
          <w:sz w:val="18"/>
          <w:szCs w:val="18"/>
        </w:rPr>
        <w:t>7.544</w:t>
      </w:r>
      <w:r>
        <w:rPr>
          <w:rFonts w:ascii="Arial" w:hAnsi="Arial" w:cs="Arial"/>
          <w:sz w:val="18"/>
          <w:szCs w:val="18"/>
        </w:rPr>
        <w:tab/>
      </w:r>
      <w:r>
        <w:rPr>
          <w:rFonts w:ascii="Arial" w:hAnsi="Arial" w:cs="Arial"/>
          <w:w w:val="70"/>
          <w:sz w:val="18"/>
          <w:szCs w:val="18"/>
        </w:rPr>
        <w:t xml:space="preserve">0,83    </w:t>
      </w:r>
      <w:r>
        <w:rPr>
          <w:rFonts w:ascii="Arial" w:hAnsi="Arial" w:cs="Arial"/>
          <w:spacing w:val="24"/>
          <w:w w:val="70"/>
          <w:sz w:val="18"/>
          <w:szCs w:val="18"/>
        </w:rPr>
        <w:t xml:space="preserve"> </w:t>
      </w:r>
      <w:r>
        <w:rPr>
          <w:rFonts w:ascii="Arial" w:hAnsi="Arial" w:cs="Arial"/>
          <w:w w:val="70"/>
          <w:sz w:val="18"/>
          <w:szCs w:val="18"/>
        </w:rPr>
        <w:t>7.869</w:t>
      </w:r>
      <w:r>
        <w:rPr>
          <w:rFonts w:ascii="Arial" w:hAnsi="Arial" w:cs="Arial"/>
          <w:sz w:val="18"/>
          <w:szCs w:val="18"/>
        </w:rPr>
        <w:tab/>
      </w:r>
      <w:r>
        <w:rPr>
          <w:rFonts w:ascii="Arial" w:hAnsi="Arial" w:cs="Arial"/>
          <w:w w:val="70"/>
          <w:sz w:val="18"/>
          <w:szCs w:val="18"/>
        </w:rPr>
        <w:t>0,85</w:t>
      </w:r>
    </w:p>
    <w:p w:rsidR="00215BF9" w:rsidRDefault="00215BF9" w:rsidP="00215BF9">
      <w:pPr>
        <w:widowControl w:val="0"/>
        <w:autoSpaceDE w:val="0"/>
        <w:autoSpaceDN w:val="0"/>
        <w:adjustRightInd w:val="0"/>
        <w:spacing w:before="13" w:after="0" w:line="260" w:lineRule="exact"/>
        <w:rPr>
          <w:rFonts w:ascii="Arial" w:hAnsi="Arial" w:cs="Arial"/>
          <w:sz w:val="26"/>
          <w:szCs w:val="26"/>
        </w:rPr>
      </w:pPr>
    </w:p>
    <w:p w:rsidR="00215BF9" w:rsidRDefault="00215BF9" w:rsidP="00215BF9">
      <w:pPr>
        <w:widowControl w:val="0"/>
        <w:tabs>
          <w:tab w:val="left" w:pos="3060"/>
        </w:tabs>
        <w:autoSpaceDE w:val="0"/>
        <w:autoSpaceDN w:val="0"/>
        <w:adjustRightInd w:val="0"/>
        <w:spacing w:after="0" w:line="204" w:lineRule="exact"/>
        <w:ind w:left="171"/>
        <w:rPr>
          <w:rFonts w:ascii="Arial" w:hAnsi="Arial" w:cs="Arial"/>
          <w:sz w:val="18"/>
          <w:szCs w:val="18"/>
        </w:rPr>
      </w:pPr>
      <w:r>
        <w:rPr>
          <w:rFonts w:ascii="Arial" w:hAnsi="Arial" w:cs="Arial"/>
          <w:w w:val="70"/>
          <w:position w:val="-1"/>
          <w:sz w:val="18"/>
          <w:szCs w:val="18"/>
        </w:rPr>
        <w:t>Spesa</w:t>
      </w:r>
      <w:r>
        <w:rPr>
          <w:rFonts w:ascii="Arial" w:hAnsi="Arial" w:cs="Arial"/>
          <w:spacing w:val="5"/>
          <w:w w:val="70"/>
          <w:position w:val="-1"/>
          <w:sz w:val="18"/>
          <w:szCs w:val="18"/>
        </w:rPr>
        <w:t xml:space="preserve"> </w:t>
      </w:r>
      <w:r>
        <w:rPr>
          <w:rFonts w:ascii="Arial" w:hAnsi="Arial" w:cs="Arial"/>
          <w:w w:val="70"/>
          <w:position w:val="-1"/>
          <w:sz w:val="18"/>
          <w:szCs w:val="18"/>
        </w:rPr>
        <w:t>delle</w:t>
      </w:r>
      <w:r>
        <w:rPr>
          <w:rFonts w:ascii="Arial" w:hAnsi="Arial" w:cs="Arial"/>
          <w:spacing w:val="2"/>
          <w:w w:val="70"/>
          <w:position w:val="-1"/>
          <w:sz w:val="18"/>
          <w:szCs w:val="18"/>
        </w:rPr>
        <w:t xml:space="preserve"> </w:t>
      </w:r>
      <w:r>
        <w:rPr>
          <w:rFonts w:ascii="Arial" w:hAnsi="Arial" w:cs="Arial"/>
          <w:w w:val="70"/>
          <w:position w:val="-1"/>
          <w:sz w:val="18"/>
          <w:szCs w:val="18"/>
        </w:rPr>
        <w:t>famiglie</w:t>
      </w:r>
      <w:r>
        <w:rPr>
          <w:rFonts w:ascii="Arial" w:hAnsi="Arial" w:cs="Arial"/>
          <w:position w:val="-1"/>
          <w:sz w:val="18"/>
          <w:szCs w:val="18"/>
        </w:rPr>
        <w:tab/>
      </w:r>
      <w:r>
        <w:rPr>
          <w:rFonts w:ascii="Arial" w:hAnsi="Arial" w:cs="Arial"/>
          <w:w w:val="70"/>
          <w:position w:val="-1"/>
          <w:sz w:val="18"/>
          <w:szCs w:val="18"/>
        </w:rPr>
        <w:t xml:space="preserve">709.830  </w:t>
      </w:r>
      <w:r>
        <w:rPr>
          <w:rFonts w:ascii="Arial" w:hAnsi="Arial" w:cs="Arial"/>
          <w:spacing w:val="25"/>
          <w:w w:val="70"/>
          <w:position w:val="-1"/>
          <w:sz w:val="18"/>
          <w:szCs w:val="18"/>
        </w:rPr>
        <w:t xml:space="preserve"> </w:t>
      </w:r>
      <w:r>
        <w:rPr>
          <w:rFonts w:ascii="Arial" w:hAnsi="Arial" w:cs="Arial"/>
          <w:w w:val="70"/>
          <w:position w:val="-1"/>
          <w:sz w:val="18"/>
          <w:szCs w:val="18"/>
        </w:rPr>
        <w:t>100,00</w:t>
      </w:r>
      <w:r>
        <w:rPr>
          <w:rFonts w:ascii="Arial" w:hAnsi="Arial" w:cs="Arial"/>
          <w:spacing w:val="37"/>
          <w:w w:val="70"/>
          <w:position w:val="-1"/>
          <w:sz w:val="18"/>
          <w:szCs w:val="18"/>
        </w:rPr>
        <w:t xml:space="preserve"> </w:t>
      </w:r>
      <w:r>
        <w:rPr>
          <w:rFonts w:ascii="Arial" w:hAnsi="Arial" w:cs="Arial"/>
          <w:w w:val="70"/>
          <w:position w:val="-1"/>
          <w:sz w:val="18"/>
          <w:szCs w:val="18"/>
        </w:rPr>
        <w:t xml:space="preserve">733.562  </w:t>
      </w:r>
      <w:r>
        <w:rPr>
          <w:rFonts w:ascii="Arial" w:hAnsi="Arial" w:cs="Arial"/>
          <w:spacing w:val="4"/>
          <w:w w:val="70"/>
          <w:position w:val="-1"/>
          <w:sz w:val="18"/>
          <w:szCs w:val="18"/>
        </w:rPr>
        <w:t xml:space="preserve"> </w:t>
      </w:r>
      <w:r>
        <w:rPr>
          <w:rFonts w:ascii="Arial" w:hAnsi="Arial" w:cs="Arial"/>
          <w:w w:val="70"/>
          <w:position w:val="-1"/>
          <w:sz w:val="18"/>
          <w:szCs w:val="18"/>
        </w:rPr>
        <w:t>100,00</w:t>
      </w:r>
      <w:r>
        <w:rPr>
          <w:rFonts w:ascii="Arial" w:hAnsi="Arial" w:cs="Arial"/>
          <w:spacing w:val="37"/>
          <w:w w:val="70"/>
          <w:position w:val="-1"/>
          <w:sz w:val="18"/>
          <w:szCs w:val="18"/>
        </w:rPr>
        <w:t xml:space="preserve"> </w:t>
      </w:r>
      <w:r>
        <w:rPr>
          <w:rFonts w:ascii="Arial" w:hAnsi="Arial" w:cs="Arial"/>
          <w:w w:val="70"/>
          <w:position w:val="-1"/>
          <w:sz w:val="18"/>
          <w:szCs w:val="18"/>
        </w:rPr>
        <w:t xml:space="preserve">755.855  </w:t>
      </w:r>
      <w:r>
        <w:rPr>
          <w:rFonts w:ascii="Arial" w:hAnsi="Arial" w:cs="Arial"/>
          <w:spacing w:val="4"/>
          <w:w w:val="70"/>
          <w:position w:val="-1"/>
          <w:sz w:val="18"/>
          <w:szCs w:val="18"/>
        </w:rPr>
        <w:t xml:space="preserve"> </w:t>
      </w:r>
      <w:r>
        <w:rPr>
          <w:rFonts w:ascii="Arial" w:hAnsi="Arial" w:cs="Arial"/>
          <w:w w:val="70"/>
          <w:position w:val="-1"/>
          <w:sz w:val="18"/>
          <w:szCs w:val="18"/>
        </w:rPr>
        <w:t>100,00</w:t>
      </w:r>
      <w:r>
        <w:rPr>
          <w:rFonts w:ascii="Arial" w:hAnsi="Arial" w:cs="Arial"/>
          <w:spacing w:val="37"/>
          <w:w w:val="70"/>
          <w:position w:val="-1"/>
          <w:sz w:val="18"/>
          <w:szCs w:val="18"/>
        </w:rPr>
        <w:t xml:space="preserve"> </w:t>
      </w:r>
      <w:r>
        <w:rPr>
          <w:rFonts w:ascii="Arial" w:hAnsi="Arial" w:cs="Arial"/>
          <w:w w:val="70"/>
          <w:position w:val="-1"/>
          <w:sz w:val="18"/>
          <w:szCs w:val="18"/>
        </w:rPr>
        <w:t xml:space="preserve">784.333  </w:t>
      </w:r>
      <w:r>
        <w:rPr>
          <w:rFonts w:ascii="Arial" w:hAnsi="Arial" w:cs="Arial"/>
          <w:spacing w:val="4"/>
          <w:w w:val="70"/>
          <w:position w:val="-1"/>
          <w:sz w:val="18"/>
          <w:szCs w:val="18"/>
        </w:rPr>
        <w:t xml:space="preserve"> </w:t>
      </w:r>
      <w:r>
        <w:rPr>
          <w:rFonts w:ascii="Arial" w:hAnsi="Arial" w:cs="Arial"/>
          <w:w w:val="70"/>
          <w:position w:val="-1"/>
          <w:sz w:val="18"/>
          <w:szCs w:val="18"/>
        </w:rPr>
        <w:t>100,00</w:t>
      </w:r>
      <w:r>
        <w:rPr>
          <w:rFonts w:ascii="Arial" w:hAnsi="Arial" w:cs="Arial"/>
          <w:spacing w:val="37"/>
          <w:w w:val="70"/>
          <w:position w:val="-1"/>
          <w:sz w:val="18"/>
          <w:szCs w:val="18"/>
        </w:rPr>
        <w:t xml:space="preserve"> </w:t>
      </w:r>
      <w:r>
        <w:rPr>
          <w:rFonts w:ascii="Arial" w:hAnsi="Arial" w:cs="Arial"/>
          <w:w w:val="70"/>
          <w:position w:val="-1"/>
          <w:sz w:val="18"/>
          <w:szCs w:val="18"/>
        </w:rPr>
        <w:t xml:space="preserve">810.735  </w:t>
      </w:r>
      <w:r>
        <w:rPr>
          <w:rFonts w:ascii="Arial" w:hAnsi="Arial" w:cs="Arial"/>
          <w:spacing w:val="4"/>
          <w:w w:val="70"/>
          <w:position w:val="-1"/>
          <w:sz w:val="18"/>
          <w:szCs w:val="18"/>
        </w:rPr>
        <w:t xml:space="preserve"> </w:t>
      </w:r>
      <w:r>
        <w:rPr>
          <w:rFonts w:ascii="Arial" w:hAnsi="Arial" w:cs="Arial"/>
          <w:w w:val="70"/>
          <w:position w:val="-1"/>
          <w:sz w:val="18"/>
          <w:szCs w:val="18"/>
        </w:rPr>
        <w:t>100,00</w:t>
      </w:r>
      <w:r>
        <w:rPr>
          <w:rFonts w:ascii="Arial" w:hAnsi="Arial" w:cs="Arial"/>
          <w:spacing w:val="37"/>
          <w:w w:val="70"/>
          <w:position w:val="-1"/>
          <w:sz w:val="18"/>
          <w:szCs w:val="18"/>
        </w:rPr>
        <w:t xml:space="preserve"> </w:t>
      </w:r>
      <w:r>
        <w:rPr>
          <w:rFonts w:ascii="Arial" w:hAnsi="Arial" w:cs="Arial"/>
          <w:w w:val="70"/>
          <w:position w:val="-1"/>
          <w:sz w:val="18"/>
          <w:szCs w:val="18"/>
        </w:rPr>
        <w:t xml:space="preserve">838.637  </w:t>
      </w:r>
      <w:r>
        <w:rPr>
          <w:rFonts w:ascii="Arial" w:hAnsi="Arial" w:cs="Arial"/>
          <w:spacing w:val="4"/>
          <w:w w:val="70"/>
          <w:position w:val="-1"/>
          <w:sz w:val="18"/>
          <w:szCs w:val="18"/>
        </w:rPr>
        <w:t xml:space="preserve"> </w:t>
      </w:r>
      <w:r>
        <w:rPr>
          <w:rFonts w:ascii="Arial" w:hAnsi="Arial" w:cs="Arial"/>
          <w:w w:val="70"/>
          <w:position w:val="-1"/>
          <w:sz w:val="18"/>
          <w:szCs w:val="18"/>
        </w:rPr>
        <w:t>100,00</w:t>
      </w:r>
      <w:r>
        <w:rPr>
          <w:rFonts w:ascii="Arial" w:hAnsi="Arial" w:cs="Arial"/>
          <w:spacing w:val="37"/>
          <w:w w:val="70"/>
          <w:position w:val="-1"/>
          <w:sz w:val="18"/>
          <w:szCs w:val="18"/>
        </w:rPr>
        <w:t xml:space="preserve"> </w:t>
      </w:r>
      <w:r>
        <w:rPr>
          <w:rFonts w:ascii="Arial" w:hAnsi="Arial" w:cs="Arial"/>
          <w:w w:val="70"/>
          <w:position w:val="-1"/>
          <w:sz w:val="18"/>
          <w:szCs w:val="18"/>
        </w:rPr>
        <w:t xml:space="preserve">871.768  </w:t>
      </w:r>
      <w:r>
        <w:rPr>
          <w:rFonts w:ascii="Arial" w:hAnsi="Arial" w:cs="Arial"/>
          <w:spacing w:val="4"/>
          <w:w w:val="70"/>
          <w:position w:val="-1"/>
          <w:sz w:val="18"/>
          <w:szCs w:val="18"/>
        </w:rPr>
        <w:t xml:space="preserve"> </w:t>
      </w:r>
      <w:r>
        <w:rPr>
          <w:rFonts w:ascii="Arial" w:hAnsi="Arial" w:cs="Arial"/>
          <w:w w:val="70"/>
          <w:position w:val="-1"/>
          <w:sz w:val="18"/>
          <w:szCs w:val="18"/>
        </w:rPr>
        <w:t>100,00</w:t>
      </w:r>
      <w:r>
        <w:rPr>
          <w:rFonts w:ascii="Arial" w:hAnsi="Arial" w:cs="Arial"/>
          <w:spacing w:val="37"/>
          <w:w w:val="70"/>
          <w:position w:val="-1"/>
          <w:sz w:val="18"/>
          <w:szCs w:val="18"/>
        </w:rPr>
        <w:t xml:space="preserve"> </w:t>
      </w:r>
      <w:r>
        <w:rPr>
          <w:rFonts w:ascii="Arial" w:hAnsi="Arial" w:cs="Arial"/>
          <w:w w:val="70"/>
          <w:position w:val="-1"/>
          <w:sz w:val="18"/>
          <w:szCs w:val="18"/>
        </w:rPr>
        <w:t xml:space="preserve">901.671  </w:t>
      </w:r>
      <w:r>
        <w:rPr>
          <w:rFonts w:ascii="Arial" w:hAnsi="Arial" w:cs="Arial"/>
          <w:spacing w:val="4"/>
          <w:w w:val="70"/>
          <w:position w:val="-1"/>
          <w:sz w:val="18"/>
          <w:szCs w:val="18"/>
        </w:rPr>
        <w:t xml:space="preserve"> </w:t>
      </w:r>
      <w:r>
        <w:rPr>
          <w:rFonts w:ascii="Arial" w:hAnsi="Arial" w:cs="Arial"/>
          <w:w w:val="70"/>
          <w:position w:val="-1"/>
          <w:sz w:val="18"/>
          <w:szCs w:val="18"/>
        </w:rPr>
        <w:t>100,00</w:t>
      </w:r>
      <w:r>
        <w:rPr>
          <w:rFonts w:ascii="Arial" w:hAnsi="Arial" w:cs="Arial"/>
          <w:spacing w:val="37"/>
          <w:w w:val="70"/>
          <w:position w:val="-1"/>
          <w:sz w:val="18"/>
          <w:szCs w:val="18"/>
        </w:rPr>
        <w:t xml:space="preserve"> </w:t>
      </w:r>
      <w:r>
        <w:rPr>
          <w:rFonts w:ascii="Arial" w:hAnsi="Arial" w:cs="Arial"/>
          <w:w w:val="70"/>
          <w:position w:val="-1"/>
          <w:sz w:val="18"/>
          <w:szCs w:val="18"/>
        </w:rPr>
        <w:t xml:space="preserve">922.979  </w:t>
      </w:r>
      <w:r>
        <w:rPr>
          <w:rFonts w:ascii="Arial" w:hAnsi="Arial" w:cs="Arial"/>
          <w:spacing w:val="4"/>
          <w:w w:val="70"/>
          <w:position w:val="-1"/>
          <w:sz w:val="18"/>
          <w:szCs w:val="18"/>
        </w:rPr>
        <w:t xml:space="preserve"> </w:t>
      </w:r>
      <w:r>
        <w:rPr>
          <w:rFonts w:ascii="Arial" w:hAnsi="Arial" w:cs="Arial"/>
          <w:w w:val="70"/>
          <w:position w:val="-1"/>
          <w:sz w:val="18"/>
          <w:szCs w:val="18"/>
        </w:rPr>
        <w:t>100,00</w:t>
      </w:r>
      <w:r>
        <w:rPr>
          <w:rFonts w:ascii="Arial" w:hAnsi="Arial" w:cs="Arial"/>
          <w:spacing w:val="22"/>
          <w:w w:val="70"/>
          <w:position w:val="-1"/>
          <w:sz w:val="18"/>
          <w:szCs w:val="18"/>
        </w:rPr>
        <w:t xml:space="preserve"> </w:t>
      </w:r>
      <w:r>
        <w:rPr>
          <w:rFonts w:ascii="Arial" w:hAnsi="Arial" w:cs="Arial"/>
          <w:w w:val="70"/>
          <w:position w:val="-1"/>
          <w:sz w:val="18"/>
          <w:szCs w:val="18"/>
        </w:rPr>
        <w:t xml:space="preserve">906.095  </w:t>
      </w:r>
      <w:r>
        <w:rPr>
          <w:rFonts w:ascii="Arial" w:hAnsi="Arial" w:cs="Arial"/>
          <w:spacing w:val="25"/>
          <w:w w:val="70"/>
          <w:position w:val="-1"/>
          <w:sz w:val="18"/>
          <w:szCs w:val="18"/>
        </w:rPr>
        <w:t xml:space="preserve"> </w:t>
      </w:r>
      <w:r>
        <w:rPr>
          <w:rFonts w:ascii="Arial" w:hAnsi="Arial" w:cs="Arial"/>
          <w:w w:val="70"/>
          <w:position w:val="-1"/>
          <w:sz w:val="18"/>
          <w:szCs w:val="18"/>
        </w:rPr>
        <w:t>100,00</w:t>
      </w:r>
      <w:r>
        <w:rPr>
          <w:rFonts w:ascii="Arial" w:hAnsi="Arial" w:cs="Arial"/>
          <w:spacing w:val="5"/>
          <w:position w:val="-1"/>
          <w:sz w:val="18"/>
          <w:szCs w:val="18"/>
        </w:rPr>
        <w:t xml:space="preserve"> </w:t>
      </w:r>
      <w:r>
        <w:rPr>
          <w:rFonts w:ascii="Arial" w:hAnsi="Arial" w:cs="Arial"/>
          <w:w w:val="70"/>
          <w:position w:val="-1"/>
          <w:sz w:val="18"/>
          <w:szCs w:val="18"/>
        </w:rPr>
        <w:t xml:space="preserve">928.508  </w:t>
      </w:r>
      <w:r>
        <w:rPr>
          <w:rFonts w:ascii="Arial" w:hAnsi="Arial" w:cs="Arial"/>
          <w:spacing w:val="25"/>
          <w:w w:val="70"/>
          <w:position w:val="-1"/>
          <w:sz w:val="18"/>
          <w:szCs w:val="18"/>
        </w:rPr>
        <w:t xml:space="preserve"> </w:t>
      </w:r>
      <w:r>
        <w:rPr>
          <w:rFonts w:ascii="Arial" w:hAnsi="Arial" w:cs="Arial"/>
          <w:w w:val="70"/>
          <w:position w:val="-1"/>
          <w:sz w:val="18"/>
          <w:szCs w:val="18"/>
        </w:rPr>
        <w:t>100,00</w:t>
      </w:r>
    </w:p>
    <w:p w:rsidR="00215BF9" w:rsidRDefault="00215BF9" w:rsidP="00215BF9">
      <w:pPr>
        <w:widowControl w:val="0"/>
        <w:autoSpaceDE w:val="0"/>
        <w:autoSpaceDN w:val="0"/>
        <w:adjustRightInd w:val="0"/>
        <w:spacing w:before="8" w:after="0" w:line="180" w:lineRule="exact"/>
        <w:rPr>
          <w:rFonts w:ascii="Arial" w:hAnsi="Arial" w:cs="Arial"/>
          <w:sz w:val="18"/>
          <w:szCs w:val="18"/>
        </w:rPr>
      </w:pPr>
    </w:p>
    <w:p w:rsidR="00215BF9" w:rsidRDefault="00215BF9" w:rsidP="00215BF9">
      <w:pPr>
        <w:widowControl w:val="0"/>
        <w:autoSpaceDE w:val="0"/>
        <w:autoSpaceDN w:val="0"/>
        <w:adjustRightInd w:val="0"/>
        <w:spacing w:before="36" w:after="0" w:line="204" w:lineRule="exact"/>
        <w:ind w:left="114"/>
        <w:rPr>
          <w:rFonts w:ascii="Arial" w:hAnsi="Arial" w:cs="Arial"/>
          <w:sz w:val="18"/>
          <w:szCs w:val="18"/>
        </w:rPr>
      </w:pPr>
      <w:r>
        <w:rPr>
          <w:rFonts w:ascii="Arial" w:hAnsi="Arial" w:cs="Arial"/>
          <w:i/>
          <w:iCs/>
          <w:w w:val="80"/>
          <w:position w:val="-1"/>
          <w:sz w:val="18"/>
          <w:szCs w:val="18"/>
        </w:rPr>
        <w:t>Fonte:</w:t>
      </w:r>
      <w:r>
        <w:rPr>
          <w:rFonts w:ascii="Arial" w:hAnsi="Arial" w:cs="Arial"/>
          <w:i/>
          <w:iCs/>
          <w:spacing w:val="6"/>
          <w:w w:val="80"/>
          <w:position w:val="-1"/>
          <w:sz w:val="18"/>
          <w:szCs w:val="18"/>
        </w:rPr>
        <w:t xml:space="preserve"> </w:t>
      </w:r>
      <w:r>
        <w:rPr>
          <w:rFonts w:ascii="Arial" w:hAnsi="Arial" w:cs="Arial"/>
          <w:w w:val="80"/>
          <w:position w:val="-1"/>
          <w:sz w:val="18"/>
          <w:szCs w:val="18"/>
        </w:rPr>
        <w:t>Istat.</w:t>
      </w:r>
      <w:r>
        <w:rPr>
          <w:rFonts w:ascii="Arial" w:hAnsi="Arial" w:cs="Arial"/>
          <w:spacing w:val="1"/>
          <w:w w:val="80"/>
          <w:position w:val="-1"/>
          <w:sz w:val="18"/>
          <w:szCs w:val="18"/>
        </w:rPr>
        <w:t xml:space="preserve"> </w:t>
      </w:r>
      <w:r>
        <w:rPr>
          <w:rFonts w:ascii="Arial" w:hAnsi="Arial" w:cs="Arial"/>
          <w:w w:val="80"/>
          <w:position w:val="-1"/>
          <w:sz w:val="18"/>
          <w:szCs w:val="18"/>
        </w:rPr>
        <w:t>Conti</w:t>
      </w:r>
      <w:r>
        <w:rPr>
          <w:rFonts w:ascii="Arial" w:hAnsi="Arial" w:cs="Arial"/>
          <w:spacing w:val="1"/>
          <w:w w:val="80"/>
          <w:position w:val="-1"/>
          <w:sz w:val="18"/>
          <w:szCs w:val="18"/>
        </w:rPr>
        <w:t xml:space="preserve"> </w:t>
      </w:r>
      <w:r>
        <w:rPr>
          <w:rFonts w:ascii="Arial" w:hAnsi="Arial" w:cs="Arial"/>
          <w:w w:val="80"/>
          <w:position w:val="-1"/>
          <w:sz w:val="18"/>
          <w:szCs w:val="18"/>
        </w:rPr>
        <w:t>economici</w:t>
      </w:r>
      <w:r>
        <w:rPr>
          <w:rFonts w:ascii="Arial" w:hAnsi="Arial" w:cs="Arial"/>
          <w:spacing w:val="1"/>
          <w:w w:val="80"/>
          <w:position w:val="-1"/>
          <w:sz w:val="18"/>
          <w:szCs w:val="18"/>
        </w:rPr>
        <w:t xml:space="preserve"> </w:t>
      </w:r>
      <w:r>
        <w:rPr>
          <w:rFonts w:ascii="Arial" w:hAnsi="Arial" w:cs="Arial"/>
          <w:w w:val="80"/>
          <w:position w:val="-1"/>
          <w:sz w:val="18"/>
          <w:szCs w:val="18"/>
        </w:rPr>
        <w:t>nazionali.</w:t>
      </w:r>
      <w:r>
        <w:rPr>
          <w:rFonts w:ascii="Arial" w:hAnsi="Arial" w:cs="Arial"/>
          <w:spacing w:val="1"/>
          <w:w w:val="80"/>
          <w:position w:val="-1"/>
          <w:sz w:val="18"/>
          <w:szCs w:val="18"/>
        </w:rPr>
        <w:t xml:space="preserve"> </w:t>
      </w:r>
      <w:r>
        <w:rPr>
          <w:rFonts w:ascii="Arial" w:hAnsi="Arial" w:cs="Arial"/>
          <w:w w:val="80"/>
          <w:position w:val="-1"/>
          <w:sz w:val="18"/>
          <w:szCs w:val="18"/>
        </w:rPr>
        <w:t>Aprile</w:t>
      </w:r>
      <w:r>
        <w:rPr>
          <w:rFonts w:ascii="Arial" w:hAnsi="Arial" w:cs="Arial"/>
          <w:spacing w:val="1"/>
          <w:w w:val="80"/>
          <w:position w:val="-1"/>
          <w:sz w:val="18"/>
          <w:szCs w:val="18"/>
        </w:rPr>
        <w:t xml:space="preserve"> </w:t>
      </w:r>
      <w:r>
        <w:rPr>
          <w:rFonts w:ascii="Arial" w:hAnsi="Arial" w:cs="Arial"/>
          <w:w w:val="80"/>
          <w:position w:val="-1"/>
          <w:sz w:val="18"/>
          <w:szCs w:val="18"/>
        </w:rPr>
        <w:t>2011</w:t>
      </w:r>
    </w:p>
    <w:p w:rsidR="00215BF9" w:rsidRDefault="00215BF9" w:rsidP="00215BF9">
      <w:pPr>
        <w:widowControl w:val="0"/>
        <w:autoSpaceDE w:val="0"/>
        <w:autoSpaceDN w:val="0"/>
        <w:adjustRightInd w:val="0"/>
        <w:spacing w:before="8" w:after="0" w:line="100" w:lineRule="exact"/>
        <w:rPr>
          <w:rFonts w:ascii="Arial" w:hAnsi="Arial" w:cs="Arial"/>
          <w:sz w:val="10"/>
          <w:szCs w:val="10"/>
        </w:rPr>
      </w:pPr>
    </w:p>
    <w:p w:rsidR="00215BF9" w:rsidRPr="00215BF9" w:rsidRDefault="00215BF9" w:rsidP="00215BF9">
      <w:pPr>
        <w:pStyle w:val="Didascalia"/>
        <w:rPr>
          <w:rFonts w:ascii="Arial" w:hAnsi="Arial" w:cs="Arial"/>
          <w:color w:val="auto"/>
          <w:sz w:val="20"/>
          <w:szCs w:val="20"/>
        </w:rPr>
      </w:pPr>
      <w:r>
        <w:t xml:space="preserve">   Tabella </w:t>
      </w:r>
      <w:fldSimple w:instr=" SEQ Tabella \* ARABIC ">
        <w:r w:rsidR="007E001B">
          <w:rPr>
            <w:noProof/>
          </w:rPr>
          <w:t>2</w:t>
        </w:r>
      </w:fldSimple>
      <w:r>
        <w:t xml:space="preserve">- </w:t>
      </w:r>
      <w:r w:rsidRPr="00215BF9">
        <w:rPr>
          <w:color w:val="auto"/>
        </w:rPr>
        <w:t>Spesa delle famiglie a prezzi correnti (2000-2010)</w:t>
      </w:r>
      <w:r>
        <w:rPr>
          <w:rStyle w:val="Rimandonotaapidipagina"/>
          <w:color w:val="auto"/>
        </w:rPr>
        <w:footnoteReference w:id="31"/>
      </w:r>
    </w:p>
    <w:p w:rsidR="00215BF9" w:rsidRDefault="00215BF9" w:rsidP="006C26B7">
      <w:pPr>
        <w:tabs>
          <w:tab w:val="left" w:pos="9072"/>
        </w:tabs>
        <w:spacing w:line="360" w:lineRule="auto"/>
        <w:ind w:left="567" w:right="566"/>
        <w:jc w:val="both"/>
        <w:rPr>
          <w:rFonts w:ascii="Book Antiqua" w:hAnsi="Book Antiqua" w:cs="Times New Roman"/>
          <w:sz w:val="28"/>
          <w:szCs w:val="28"/>
        </w:rPr>
        <w:sectPr w:rsidR="00215BF9" w:rsidSect="00215BF9">
          <w:pgSz w:w="16838" w:h="11906" w:orient="landscape"/>
          <w:pgMar w:top="1134" w:right="1418" w:bottom="1134" w:left="1134" w:header="709" w:footer="709" w:gutter="0"/>
          <w:cols w:space="708"/>
          <w:docGrid w:linePitch="360"/>
        </w:sectPr>
      </w:pPr>
    </w:p>
    <w:p w:rsidR="00262414" w:rsidRDefault="00215BF9" w:rsidP="00262414">
      <w:pPr>
        <w:tabs>
          <w:tab w:val="left" w:pos="9072"/>
        </w:tabs>
        <w:spacing w:line="360" w:lineRule="auto"/>
        <w:ind w:left="567" w:right="566"/>
        <w:jc w:val="both"/>
        <w:rPr>
          <w:rFonts w:ascii="Book Antiqua" w:hAnsi="Book Antiqua" w:cs="Times New Roman"/>
          <w:sz w:val="28"/>
          <w:szCs w:val="28"/>
        </w:rPr>
      </w:pPr>
      <w:r>
        <w:rPr>
          <w:rFonts w:ascii="Book Antiqua" w:hAnsi="Book Antiqua" w:cs="Times New Roman"/>
          <w:sz w:val="28"/>
          <w:szCs w:val="28"/>
        </w:rPr>
        <w:lastRenderedPageBreak/>
        <w:t>Come si vede dalla tabella relativa alla spesa familiare, il consumo dedicato a</w:t>
      </w:r>
      <w:r w:rsidR="00AF57FD">
        <w:rPr>
          <w:rFonts w:ascii="Book Antiqua" w:hAnsi="Book Antiqua" w:cs="Times New Roman"/>
          <w:sz w:val="28"/>
          <w:szCs w:val="28"/>
        </w:rPr>
        <w:t>i</w:t>
      </w:r>
      <w:r>
        <w:rPr>
          <w:rFonts w:ascii="Book Antiqua" w:hAnsi="Book Antiqua" w:cs="Times New Roman"/>
          <w:sz w:val="28"/>
          <w:szCs w:val="28"/>
        </w:rPr>
        <w:t xml:space="preserve"> giornali risulta essere in calo, seguendo, come detto, l’andamento del mercato finanziario, con la punta minima fatta registrare nel 2009. Una diminuz</w:t>
      </w:r>
      <w:r w:rsidR="00B1214C">
        <w:rPr>
          <w:rFonts w:ascii="Book Antiqua" w:hAnsi="Book Antiqua" w:cs="Times New Roman"/>
          <w:sz w:val="28"/>
          <w:szCs w:val="28"/>
        </w:rPr>
        <w:t>ione che non è solo in valori assoluti, cioè di euro spesi, in quanto riguarda anche la percentuale del consumo totale delle famiglie. Nel dettaglio si osserva come nel 2000 la spesa delle famiglie per giornali e libri era pari all’1,79% del totale. Di questa percentu</w:t>
      </w:r>
      <w:r w:rsidR="00EC5E15">
        <w:rPr>
          <w:rFonts w:ascii="Book Antiqua" w:hAnsi="Book Antiqua" w:cs="Times New Roman"/>
          <w:sz w:val="28"/>
          <w:szCs w:val="28"/>
        </w:rPr>
        <w:t>ale l’1,17%</w:t>
      </w:r>
      <w:r w:rsidR="00AF57FD">
        <w:rPr>
          <w:rFonts w:ascii="Book Antiqua" w:hAnsi="Book Antiqua" w:cs="Times New Roman"/>
          <w:sz w:val="28"/>
          <w:szCs w:val="28"/>
        </w:rPr>
        <w:t xml:space="preserve"> è</w:t>
      </w:r>
      <w:r w:rsidR="00EC5E15">
        <w:rPr>
          <w:rFonts w:ascii="Book Antiqua" w:hAnsi="Book Antiqua" w:cs="Times New Roman"/>
          <w:sz w:val="28"/>
          <w:szCs w:val="28"/>
        </w:rPr>
        <w:t xml:space="preserve"> attrib</w:t>
      </w:r>
      <w:r w:rsidR="00AF57FD">
        <w:rPr>
          <w:rFonts w:ascii="Book Antiqua" w:hAnsi="Book Antiqua" w:cs="Times New Roman"/>
          <w:sz w:val="28"/>
          <w:szCs w:val="28"/>
        </w:rPr>
        <w:t xml:space="preserve">uita ai giornali. </w:t>
      </w:r>
      <w:r w:rsidR="00B1214C">
        <w:rPr>
          <w:rFonts w:ascii="Book Antiqua" w:hAnsi="Book Antiqua" w:cs="Times New Roman"/>
          <w:sz w:val="28"/>
          <w:szCs w:val="28"/>
        </w:rPr>
        <w:t>Nel 2010 la quota complessiva di giornali e libri è scesa all’1,36%, con il maggiore calo subito proprio dai</w:t>
      </w:r>
      <w:r w:rsidR="00AF57FD">
        <w:rPr>
          <w:rFonts w:ascii="Book Antiqua" w:hAnsi="Book Antiqua" w:cs="Times New Roman"/>
          <w:sz w:val="28"/>
          <w:szCs w:val="28"/>
        </w:rPr>
        <w:t xml:space="preserve"> quotidiani</w:t>
      </w:r>
      <w:r w:rsidR="00B1214C">
        <w:rPr>
          <w:rFonts w:ascii="Book Antiqua" w:hAnsi="Book Antiqua" w:cs="Times New Roman"/>
          <w:sz w:val="28"/>
          <w:szCs w:val="28"/>
        </w:rPr>
        <w:t>, che si attestano allo 0,85%. Appare evidente che nei momenti di congiuntura sfavorevole i primi tagli  nella spesa familiare riguardano i prodotti stampati, sebbene il settore librario sembri assorbire meglio.</w:t>
      </w:r>
      <w:r w:rsidR="00262414">
        <w:rPr>
          <w:rFonts w:ascii="Book Antiqua" w:hAnsi="Book Antiqua" w:cs="Times New Roman"/>
          <w:sz w:val="28"/>
          <w:szCs w:val="28"/>
        </w:rPr>
        <w:t xml:space="preserve"> </w:t>
      </w:r>
      <w:r w:rsidR="00B1214C">
        <w:rPr>
          <w:rFonts w:ascii="Book Antiqua" w:hAnsi="Book Antiqua" w:cs="Times New Roman"/>
          <w:sz w:val="28"/>
          <w:szCs w:val="28"/>
        </w:rPr>
        <w:t>Una situazione questa che preoccupa e non poco l’editoria giornalistica, visto che l’andamento declinante della domanda interna dovrebbe, secondo l’OCSE, continuare per tutto il 2013</w:t>
      </w:r>
      <w:r w:rsidR="00756888">
        <w:rPr>
          <w:rStyle w:val="Rimandonotaapidipagina"/>
          <w:rFonts w:ascii="Book Antiqua" w:hAnsi="Book Antiqua" w:cs="Times New Roman"/>
          <w:sz w:val="28"/>
          <w:szCs w:val="28"/>
        </w:rPr>
        <w:footnoteReference w:id="32"/>
      </w:r>
      <w:r w:rsidR="00262414">
        <w:rPr>
          <w:rFonts w:ascii="Book Antiqua" w:hAnsi="Book Antiqua" w:cs="Times New Roman"/>
          <w:sz w:val="28"/>
          <w:szCs w:val="28"/>
        </w:rPr>
        <w:t>.</w:t>
      </w:r>
    </w:p>
    <w:p w:rsidR="00B962A5" w:rsidRDefault="00262414" w:rsidP="00262414">
      <w:pPr>
        <w:spacing w:line="360" w:lineRule="auto"/>
        <w:ind w:left="567" w:right="567"/>
        <w:jc w:val="both"/>
        <w:rPr>
          <w:rFonts w:ascii="Book Antiqua" w:hAnsi="Book Antiqua" w:cs="Times New Roman"/>
          <w:sz w:val="28"/>
          <w:szCs w:val="28"/>
        </w:rPr>
      </w:pPr>
      <w:r>
        <w:rPr>
          <w:rFonts w:ascii="Book Antiqua" w:hAnsi="Book Antiqua" w:cs="Times New Roman"/>
          <w:sz w:val="28"/>
          <w:szCs w:val="28"/>
        </w:rPr>
        <w:t>A conferma di ciò è l’andamento del margine operativo lordo (MOL). Si tratta di un indicatore di redditività che evidenzia il reddito, appunto, di un’azienda, basato solo sulla gestione caratteristica, a lordo, quindi, di interessi (gestione finanziaria), tasse (gestione fiscale), deprezzamento di beni ed ammortamenti.  Per quanto riguarda il settore editoriale, questo indice ha fatto misurare un -29,6% che, in valori assoluti, equivale alla perdita di 45 milioni.</w:t>
      </w:r>
      <w:r w:rsidR="00D305AC">
        <w:rPr>
          <w:rFonts w:ascii="Book Antiqua" w:hAnsi="Book Antiqua" w:cs="Times New Roman"/>
          <w:sz w:val="28"/>
          <w:szCs w:val="28"/>
        </w:rPr>
        <w:t xml:space="preserve"> E’ uno stato di cose che getta ombre sullo sviluppo del settore, riducendone le possibilità operative e, soprattutto, limitandone le capacità di investimento. In effetti, considerando i tagli ai costi </w:t>
      </w:r>
      <w:r w:rsidR="00D305AC">
        <w:rPr>
          <w:rFonts w:ascii="Book Antiqua" w:hAnsi="Book Antiqua" w:cs="Times New Roman"/>
          <w:sz w:val="28"/>
          <w:szCs w:val="28"/>
        </w:rPr>
        <w:lastRenderedPageBreak/>
        <w:t>operativi, equivalenti a -14% tra il 2008 ed il 2011, appare chiaro il segno che margini per ulteriori diminuzioni di costi si assottigliano sempre di più (tanto che nel 2011 questi sono stati solo dello 0,7%). Dunque, la necessità è quella di rivolgere lo sguardo altrove, verso gli utili, per contrastare la crisi. Tuttavia, l’andamento declinante del fatturato nell’arco degli ultimi 5 anni (-316 milioni dal 2008, con una punta di -221,7 milioni nel 2009) conferma la criticità del mercato della notizia stampata.</w:t>
      </w:r>
    </w:p>
    <w:p w:rsidR="00570E1F" w:rsidRDefault="00EC5E15" w:rsidP="00570E1F">
      <w:pPr>
        <w:widowControl w:val="0"/>
        <w:tabs>
          <w:tab w:val="left" w:pos="9072"/>
        </w:tabs>
        <w:autoSpaceDE w:val="0"/>
        <w:autoSpaceDN w:val="0"/>
        <w:adjustRightInd w:val="0"/>
        <w:spacing w:before="80" w:after="0" w:line="360" w:lineRule="auto"/>
        <w:ind w:left="567" w:right="567"/>
        <w:jc w:val="both"/>
        <w:rPr>
          <w:rFonts w:ascii="Book Antiqua" w:hAnsi="Book Antiqua"/>
          <w:sz w:val="28"/>
          <w:szCs w:val="28"/>
        </w:rPr>
      </w:pPr>
      <w:r>
        <w:rPr>
          <w:rFonts w:ascii="Book Antiqua" w:hAnsi="Book Antiqua"/>
          <w:sz w:val="28"/>
          <w:szCs w:val="28"/>
        </w:rPr>
        <w:t>Difficoltà che appaiono maggiori se messe in relazione ai valori medi registrati per altri settori. A tale proposito molto utile è l’indagine di Mediobanca che fornisce dati interessanti sulla r</w:t>
      </w:r>
      <w:r w:rsidR="00896ED1">
        <w:rPr>
          <w:rFonts w:ascii="Book Antiqua" w:hAnsi="Book Antiqua"/>
          <w:sz w:val="28"/>
          <w:szCs w:val="28"/>
        </w:rPr>
        <w:t>edditività di quotidiani e altre</w:t>
      </w:r>
      <w:r>
        <w:rPr>
          <w:rFonts w:ascii="Book Antiqua" w:hAnsi="Book Antiqua"/>
          <w:sz w:val="28"/>
          <w:szCs w:val="28"/>
        </w:rPr>
        <w:t xml:space="preserve"> porzioni di mercato. Secondo questa ricerca infatti, l’editoria risulta indietro per quanto riguarda il rapporto MOL/fatturato il cui valore medio nel complesso delle 2030 società indagate è di 11,1%, di gran lunga superiore rispetto al 3,7% registrato dalla stampa. Non solo, l’indagine rivela anche come la fragilità dell’editoria sia andata accentuandosi negli ultimi anni. Basti pensare che il MOL nel 2005 era pari all’8,3%</w:t>
      </w:r>
      <w:r w:rsidR="00E05343">
        <w:rPr>
          <w:rFonts w:ascii="Book Antiqua" w:hAnsi="Book Antiqua"/>
          <w:sz w:val="28"/>
          <w:szCs w:val="28"/>
        </w:rPr>
        <w:t xml:space="preserve">, per andare via </w:t>
      </w:r>
      <w:proofErr w:type="spellStart"/>
      <w:r w:rsidR="00E05343">
        <w:rPr>
          <w:rFonts w:ascii="Book Antiqua" w:hAnsi="Book Antiqua"/>
          <w:sz w:val="28"/>
          <w:szCs w:val="28"/>
        </w:rPr>
        <w:t>via</w:t>
      </w:r>
      <w:proofErr w:type="spellEnd"/>
      <w:r w:rsidR="00E05343">
        <w:rPr>
          <w:rFonts w:ascii="Book Antiqua" w:hAnsi="Book Antiqua"/>
          <w:sz w:val="28"/>
          <w:szCs w:val="28"/>
        </w:rPr>
        <w:t xml:space="preserve"> ridimensionandosi, sino a raggiungere il -1% nel 2009. La ripresa del 2010 (+5,2%) è stata di breve durata, vista la nuova riduzione l’anno successivo (3,7%). L’andamento è rispecchiato anche per quanto riguarda l’</w:t>
      </w:r>
      <w:r w:rsidR="000D272B">
        <w:rPr>
          <w:rFonts w:ascii="Book Antiqua" w:hAnsi="Book Antiqua"/>
          <w:sz w:val="28"/>
          <w:szCs w:val="28"/>
        </w:rPr>
        <w:t>analisi dei conti economici delle imprese editrici di quotidiani. A tale proposito si osservi la tabella seguente</w:t>
      </w:r>
      <w:r w:rsidR="00B06FD9">
        <w:rPr>
          <w:rStyle w:val="Rimandonotaapidipagina"/>
          <w:rFonts w:ascii="Book Antiqua" w:hAnsi="Book Antiqua"/>
          <w:sz w:val="28"/>
          <w:szCs w:val="28"/>
        </w:rPr>
        <w:footnoteReference w:id="33"/>
      </w:r>
      <w:r w:rsidR="00B06FD9">
        <w:rPr>
          <w:rFonts w:ascii="Book Antiqua" w:hAnsi="Book Antiqua"/>
          <w:sz w:val="28"/>
          <w:szCs w:val="28"/>
        </w:rPr>
        <w:t>:</w:t>
      </w:r>
    </w:p>
    <w:p w:rsidR="003F7824" w:rsidRDefault="003F7824" w:rsidP="003F7824">
      <w:pPr>
        <w:widowControl w:val="0"/>
        <w:autoSpaceDE w:val="0"/>
        <w:autoSpaceDN w:val="0"/>
        <w:adjustRightInd w:val="0"/>
        <w:spacing w:before="8" w:after="0" w:line="150" w:lineRule="exact"/>
        <w:rPr>
          <w:rFonts w:ascii="Arial" w:hAnsi="Arial" w:cs="Arial"/>
          <w:w w:val="80"/>
          <w:sz w:val="18"/>
          <w:szCs w:val="18"/>
        </w:rPr>
      </w:pPr>
    </w:p>
    <w:p w:rsidR="00492763" w:rsidRDefault="00492763" w:rsidP="003F7824">
      <w:pPr>
        <w:widowControl w:val="0"/>
        <w:autoSpaceDE w:val="0"/>
        <w:autoSpaceDN w:val="0"/>
        <w:adjustRightInd w:val="0"/>
        <w:spacing w:before="8" w:after="0" w:line="150" w:lineRule="exact"/>
        <w:rPr>
          <w:rFonts w:ascii="Arial" w:hAnsi="Arial" w:cs="Arial"/>
          <w:w w:val="80"/>
          <w:sz w:val="18"/>
          <w:szCs w:val="18"/>
        </w:rPr>
      </w:pPr>
    </w:p>
    <w:p w:rsidR="00492763" w:rsidRDefault="00492763" w:rsidP="003F7824">
      <w:pPr>
        <w:widowControl w:val="0"/>
        <w:autoSpaceDE w:val="0"/>
        <w:autoSpaceDN w:val="0"/>
        <w:adjustRightInd w:val="0"/>
        <w:spacing w:before="8" w:after="0" w:line="150" w:lineRule="exact"/>
        <w:rPr>
          <w:rFonts w:ascii="Arial" w:hAnsi="Arial" w:cs="Arial"/>
          <w:w w:val="80"/>
          <w:sz w:val="18"/>
          <w:szCs w:val="18"/>
        </w:rPr>
      </w:pPr>
    </w:p>
    <w:p w:rsidR="00492763" w:rsidRDefault="00492763" w:rsidP="003F7824">
      <w:pPr>
        <w:widowControl w:val="0"/>
        <w:autoSpaceDE w:val="0"/>
        <w:autoSpaceDN w:val="0"/>
        <w:adjustRightInd w:val="0"/>
        <w:spacing w:before="8" w:after="0" w:line="150" w:lineRule="exact"/>
        <w:rPr>
          <w:rFonts w:ascii="Arial" w:hAnsi="Arial" w:cs="Arial"/>
          <w:w w:val="80"/>
          <w:sz w:val="18"/>
          <w:szCs w:val="18"/>
        </w:rPr>
      </w:pPr>
    </w:p>
    <w:p w:rsidR="00492763" w:rsidRDefault="00492763" w:rsidP="003F7824">
      <w:pPr>
        <w:widowControl w:val="0"/>
        <w:autoSpaceDE w:val="0"/>
        <w:autoSpaceDN w:val="0"/>
        <w:adjustRightInd w:val="0"/>
        <w:spacing w:before="8" w:after="0" w:line="150" w:lineRule="exact"/>
        <w:rPr>
          <w:rFonts w:ascii="Arial" w:hAnsi="Arial" w:cs="Arial"/>
          <w:w w:val="80"/>
          <w:sz w:val="18"/>
          <w:szCs w:val="18"/>
        </w:rPr>
      </w:pPr>
    </w:p>
    <w:p w:rsidR="00492763" w:rsidRDefault="00492763" w:rsidP="003F7824">
      <w:pPr>
        <w:widowControl w:val="0"/>
        <w:autoSpaceDE w:val="0"/>
        <w:autoSpaceDN w:val="0"/>
        <w:adjustRightInd w:val="0"/>
        <w:spacing w:before="8" w:after="0" w:line="150" w:lineRule="exact"/>
        <w:rPr>
          <w:rFonts w:ascii="Arial" w:hAnsi="Arial" w:cs="Arial"/>
          <w:w w:val="80"/>
          <w:sz w:val="18"/>
          <w:szCs w:val="18"/>
        </w:rPr>
      </w:pPr>
    </w:p>
    <w:p w:rsidR="00AF57FD" w:rsidRDefault="00AF57FD" w:rsidP="00492763">
      <w:pPr>
        <w:widowControl w:val="0"/>
        <w:tabs>
          <w:tab w:val="left" w:pos="9072"/>
        </w:tabs>
        <w:autoSpaceDE w:val="0"/>
        <w:autoSpaceDN w:val="0"/>
        <w:adjustRightInd w:val="0"/>
        <w:spacing w:before="80" w:after="0" w:line="360" w:lineRule="auto"/>
        <w:ind w:left="567" w:right="567"/>
        <w:jc w:val="center"/>
        <w:rPr>
          <w:rFonts w:ascii="Book Antiqua" w:hAnsi="Book Antiqua"/>
          <w:sz w:val="20"/>
          <w:szCs w:val="20"/>
        </w:rPr>
      </w:pPr>
    </w:p>
    <w:p w:rsidR="000D272B" w:rsidRPr="00492763" w:rsidRDefault="00492763" w:rsidP="00492763">
      <w:pPr>
        <w:widowControl w:val="0"/>
        <w:tabs>
          <w:tab w:val="left" w:pos="9072"/>
        </w:tabs>
        <w:autoSpaceDE w:val="0"/>
        <w:autoSpaceDN w:val="0"/>
        <w:adjustRightInd w:val="0"/>
        <w:spacing w:before="80" w:after="0" w:line="360" w:lineRule="auto"/>
        <w:ind w:left="567" w:right="567"/>
        <w:jc w:val="center"/>
        <w:rPr>
          <w:rFonts w:ascii="Book Antiqua" w:hAnsi="Book Antiqua"/>
          <w:sz w:val="20"/>
          <w:szCs w:val="20"/>
        </w:rPr>
      </w:pPr>
      <w:r w:rsidRPr="00492763">
        <w:rPr>
          <w:rFonts w:ascii="Book Antiqua" w:hAnsi="Book Antiqua"/>
          <w:sz w:val="20"/>
          <w:szCs w:val="20"/>
        </w:rPr>
        <w:lastRenderedPageBreak/>
        <w:t>Aziende editrici di quotidiani</w:t>
      </w:r>
    </w:p>
    <w:p w:rsidR="00492763" w:rsidRDefault="00492763" w:rsidP="00492763">
      <w:pPr>
        <w:widowControl w:val="0"/>
        <w:tabs>
          <w:tab w:val="left" w:pos="9072"/>
        </w:tabs>
        <w:autoSpaceDE w:val="0"/>
        <w:autoSpaceDN w:val="0"/>
        <w:adjustRightInd w:val="0"/>
        <w:spacing w:before="80" w:after="0" w:line="360" w:lineRule="auto"/>
        <w:ind w:left="567" w:right="567"/>
        <w:jc w:val="center"/>
        <w:rPr>
          <w:rFonts w:ascii="Book Antiqua" w:hAnsi="Book Antiqua"/>
          <w:sz w:val="20"/>
          <w:szCs w:val="20"/>
        </w:rPr>
      </w:pPr>
      <w:r w:rsidRPr="00492763">
        <w:rPr>
          <w:rFonts w:ascii="Book Antiqua" w:hAnsi="Book Antiqua"/>
          <w:sz w:val="20"/>
          <w:szCs w:val="20"/>
        </w:rPr>
        <w:t>Utili/perdite (2008-2010)</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44"/>
      </w:tblGrid>
      <w:tr w:rsidR="00492763" w:rsidTr="00B06FD9">
        <w:trPr>
          <w:trHeight w:val="3555"/>
        </w:trPr>
        <w:tc>
          <w:tcPr>
            <w:tcW w:w="7944" w:type="dxa"/>
          </w:tcPr>
          <w:p w:rsidR="00492763" w:rsidRPr="00405055" w:rsidRDefault="00492763" w:rsidP="006273AA">
            <w:pPr>
              <w:widowControl w:val="0"/>
              <w:tabs>
                <w:tab w:val="left" w:pos="9072"/>
              </w:tabs>
              <w:autoSpaceDE w:val="0"/>
              <w:autoSpaceDN w:val="0"/>
              <w:adjustRightInd w:val="0"/>
              <w:spacing w:before="80" w:after="0" w:line="240" w:lineRule="auto"/>
              <w:ind w:right="567"/>
              <w:jc w:val="center"/>
              <w:rPr>
                <w:rFonts w:ascii="Book Antiqua" w:hAnsi="Book Antiqua"/>
                <w:sz w:val="20"/>
                <w:szCs w:val="20"/>
              </w:rPr>
            </w:pPr>
          </w:p>
          <w:p w:rsidR="00492763" w:rsidRPr="00405055" w:rsidRDefault="006273AA" w:rsidP="006273AA">
            <w:pPr>
              <w:widowControl w:val="0"/>
              <w:tabs>
                <w:tab w:val="left" w:pos="9072"/>
              </w:tabs>
              <w:autoSpaceDE w:val="0"/>
              <w:autoSpaceDN w:val="0"/>
              <w:adjustRightInd w:val="0"/>
              <w:spacing w:before="80" w:after="0" w:line="240" w:lineRule="auto"/>
              <w:ind w:right="567"/>
              <w:jc w:val="both"/>
              <w:rPr>
                <w:rFonts w:ascii="Book Antiqua" w:hAnsi="Book Antiqua"/>
                <w:sz w:val="20"/>
                <w:szCs w:val="20"/>
              </w:rPr>
            </w:pPr>
            <w:r w:rsidRPr="00405055">
              <w:rPr>
                <w:rFonts w:ascii="Book Antiqua" w:hAnsi="Book Antiqua"/>
                <w:sz w:val="20"/>
                <w:szCs w:val="20"/>
              </w:rPr>
              <w:t xml:space="preserve">                                               (A)                                    (B)                                (C)   </w:t>
            </w:r>
          </w:p>
          <w:p w:rsidR="006273AA" w:rsidRPr="00405055" w:rsidRDefault="006273AA" w:rsidP="006273AA">
            <w:pPr>
              <w:widowControl w:val="0"/>
              <w:tabs>
                <w:tab w:val="left" w:pos="9072"/>
              </w:tabs>
              <w:autoSpaceDE w:val="0"/>
              <w:autoSpaceDN w:val="0"/>
              <w:adjustRightInd w:val="0"/>
              <w:spacing w:before="80" w:after="0" w:line="240" w:lineRule="auto"/>
              <w:ind w:right="567"/>
              <w:jc w:val="both"/>
              <w:rPr>
                <w:rFonts w:ascii="Book Antiqua" w:hAnsi="Book Antiqua"/>
                <w:sz w:val="20"/>
                <w:szCs w:val="20"/>
              </w:rPr>
            </w:pPr>
            <w:r w:rsidRPr="00405055">
              <w:rPr>
                <w:rFonts w:ascii="Book Antiqua" w:hAnsi="Book Antiqua"/>
                <w:sz w:val="20"/>
                <w:szCs w:val="20"/>
              </w:rPr>
              <w:t xml:space="preserve">                                                 </w:t>
            </w:r>
          </w:p>
          <w:p w:rsidR="00255D84" w:rsidRDefault="006273AA" w:rsidP="00255D84">
            <w:pPr>
              <w:widowControl w:val="0"/>
              <w:tabs>
                <w:tab w:val="left" w:pos="9072"/>
              </w:tabs>
              <w:autoSpaceDE w:val="0"/>
              <w:autoSpaceDN w:val="0"/>
              <w:adjustRightInd w:val="0"/>
              <w:spacing w:before="80" w:after="0" w:line="240" w:lineRule="auto"/>
              <w:ind w:right="567"/>
              <w:jc w:val="both"/>
              <w:rPr>
                <w:rFonts w:ascii="Book Antiqua" w:hAnsi="Book Antiqua"/>
                <w:sz w:val="20"/>
                <w:szCs w:val="20"/>
              </w:rPr>
            </w:pPr>
            <w:r w:rsidRPr="00405055">
              <w:rPr>
                <w:rFonts w:ascii="Book Antiqua" w:hAnsi="Book Antiqua"/>
                <w:sz w:val="20"/>
                <w:szCs w:val="20"/>
              </w:rPr>
              <w:t xml:space="preserve">Anni               </w:t>
            </w:r>
            <w:r w:rsidR="00492763" w:rsidRPr="00405055">
              <w:rPr>
                <w:rFonts w:ascii="Book Antiqua" w:hAnsi="Book Antiqua"/>
                <w:sz w:val="20"/>
                <w:szCs w:val="20"/>
              </w:rPr>
              <w:t xml:space="preserve">Numero </w:t>
            </w:r>
            <w:r w:rsidR="00405055" w:rsidRPr="00405055">
              <w:rPr>
                <w:rFonts w:ascii="Book Antiqua" w:hAnsi="Book Antiqua"/>
                <w:sz w:val="20"/>
                <w:szCs w:val="20"/>
              </w:rPr>
              <w:t xml:space="preserve">    </w:t>
            </w:r>
            <w:r w:rsidRPr="00405055">
              <w:rPr>
                <w:rFonts w:ascii="Book Antiqua" w:hAnsi="Book Antiqua"/>
                <w:sz w:val="20"/>
                <w:szCs w:val="20"/>
              </w:rPr>
              <w:t xml:space="preserve"> Utili            Numero       Perdite  </w:t>
            </w:r>
            <w:r w:rsidR="00405055" w:rsidRPr="00405055">
              <w:rPr>
                <w:rFonts w:ascii="Book Antiqua" w:hAnsi="Book Antiqua"/>
                <w:sz w:val="20"/>
                <w:szCs w:val="20"/>
              </w:rPr>
              <w:t xml:space="preserve">   </w:t>
            </w:r>
            <w:r w:rsidRPr="00405055">
              <w:rPr>
                <w:rFonts w:ascii="Book Antiqua" w:hAnsi="Book Antiqua"/>
                <w:sz w:val="20"/>
                <w:szCs w:val="20"/>
              </w:rPr>
              <w:t xml:space="preserve">Numero       </w:t>
            </w:r>
            <w:r w:rsidR="00255D84">
              <w:rPr>
                <w:rFonts w:ascii="Book Antiqua" w:hAnsi="Book Antiqua"/>
                <w:sz w:val="20"/>
                <w:szCs w:val="20"/>
              </w:rPr>
              <w:t>Tot. A/B</w:t>
            </w:r>
          </w:p>
          <w:p w:rsidR="006273AA" w:rsidRPr="00405055" w:rsidRDefault="00255D84" w:rsidP="00255D84">
            <w:pPr>
              <w:widowControl w:val="0"/>
              <w:tabs>
                <w:tab w:val="left" w:pos="9072"/>
              </w:tabs>
              <w:autoSpaceDE w:val="0"/>
              <w:autoSpaceDN w:val="0"/>
              <w:adjustRightInd w:val="0"/>
              <w:spacing w:before="80" w:after="0" w:line="240" w:lineRule="auto"/>
              <w:ind w:right="567"/>
              <w:jc w:val="both"/>
              <w:rPr>
                <w:rFonts w:ascii="Book Antiqua" w:hAnsi="Book Antiqua"/>
                <w:sz w:val="20"/>
                <w:szCs w:val="20"/>
              </w:rPr>
            </w:pPr>
            <w:r>
              <w:rPr>
                <w:rFonts w:ascii="Book Antiqua" w:hAnsi="Book Antiqua"/>
                <w:sz w:val="20"/>
                <w:szCs w:val="20"/>
              </w:rPr>
              <w:t xml:space="preserve">                         Imprese</w:t>
            </w:r>
            <w:r w:rsidR="006273AA" w:rsidRPr="00405055">
              <w:rPr>
                <w:rFonts w:ascii="Book Antiqua" w:hAnsi="Book Antiqua"/>
                <w:sz w:val="20"/>
                <w:szCs w:val="20"/>
              </w:rPr>
              <w:t xml:space="preserve">      </w:t>
            </w:r>
            <w:r>
              <w:rPr>
                <w:rFonts w:ascii="Book Antiqua" w:hAnsi="Book Antiqua"/>
                <w:sz w:val="20"/>
                <w:szCs w:val="20"/>
              </w:rPr>
              <w:t>(000)</w:t>
            </w:r>
            <w:r w:rsidR="006273AA" w:rsidRPr="00405055">
              <w:rPr>
                <w:rFonts w:ascii="Book Antiqua" w:hAnsi="Book Antiqua"/>
                <w:sz w:val="20"/>
                <w:szCs w:val="20"/>
              </w:rPr>
              <w:t xml:space="preserve">           </w:t>
            </w:r>
            <w:r>
              <w:rPr>
                <w:rFonts w:ascii="Book Antiqua" w:hAnsi="Book Antiqua"/>
                <w:sz w:val="20"/>
                <w:szCs w:val="20"/>
              </w:rPr>
              <w:t>Imprese</w:t>
            </w:r>
            <w:r w:rsidR="006273AA" w:rsidRPr="00405055">
              <w:rPr>
                <w:rFonts w:ascii="Book Antiqua" w:hAnsi="Book Antiqua"/>
                <w:sz w:val="20"/>
                <w:szCs w:val="20"/>
              </w:rPr>
              <w:t xml:space="preserve">        </w:t>
            </w:r>
            <w:r>
              <w:rPr>
                <w:rFonts w:ascii="Book Antiqua" w:hAnsi="Book Antiqua"/>
                <w:sz w:val="20"/>
                <w:szCs w:val="20"/>
              </w:rPr>
              <w:t>(000)</w:t>
            </w:r>
            <w:r w:rsidR="006273AA" w:rsidRPr="00405055">
              <w:rPr>
                <w:rFonts w:ascii="Book Antiqua" w:hAnsi="Book Antiqua"/>
                <w:sz w:val="20"/>
                <w:szCs w:val="20"/>
              </w:rPr>
              <w:t xml:space="preserve">         </w:t>
            </w:r>
            <w:r>
              <w:rPr>
                <w:rFonts w:ascii="Book Antiqua" w:hAnsi="Book Antiqua"/>
                <w:sz w:val="20"/>
                <w:szCs w:val="20"/>
              </w:rPr>
              <w:t>Imprese</w:t>
            </w:r>
            <w:r w:rsidR="006273AA" w:rsidRPr="00405055">
              <w:rPr>
                <w:rFonts w:ascii="Book Antiqua" w:hAnsi="Book Antiqua"/>
                <w:sz w:val="20"/>
                <w:szCs w:val="20"/>
              </w:rPr>
              <w:t xml:space="preserve">                                               </w:t>
            </w:r>
          </w:p>
          <w:p w:rsidR="00405055" w:rsidRPr="00896ED1" w:rsidRDefault="00405055" w:rsidP="00405055">
            <w:pPr>
              <w:widowControl w:val="0"/>
              <w:tabs>
                <w:tab w:val="left" w:pos="9072"/>
              </w:tabs>
              <w:autoSpaceDE w:val="0"/>
              <w:autoSpaceDN w:val="0"/>
              <w:adjustRightInd w:val="0"/>
              <w:spacing w:before="80" w:after="0" w:line="240" w:lineRule="auto"/>
              <w:ind w:right="567"/>
              <w:jc w:val="both"/>
              <w:rPr>
                <w:rFonts w:cstheme="minorHAnsi"/>
                <w:sz w:val="20"/>
                <w:szCs w:val="20"/>
              </w:rPr>
            </w:pPr>
            <w:r w:rsidRPr="00896ED1">
              <w:rPr>
                <w:rFonts w:cstheme="minorHAnsi"/>
                <w:sz w:val="20"/>
                <w:szCs w:val="20"/>
              </w:rPr>
              <w:t xml:space="preserve">2008                      28               202.815             26                52.065          54                 </w:t>
            </w:r>
            <w:r w:rsidR="00B06FD9" w:rsidRPr="00896ED1">
              <w:rPr>
                <w:rFonts w:cstheme="minorHAnsi"/>
                <w:sz w:val="20"/>
                <w:szCs w:val="20"/>
              </w:rPr>
              <w:t xml:space="preserve"> </w:t>
            </w:r>
            <w:r w:rsidRPr="00896ED1">
              <w:rPr>
                <w:rFonts w:cstheme="minorHAnsi"/>
                <w:sz w:val="20"/>
                <w:szCs w:val="20"/>
              </w:rPr>
              <w:t>150.749</w:t>
            </w:r>
          </w:p>
          <w:p w:rsidR="00405055" w:rsidRPr="00896ED1" w:rsidRDefault="00405055" w:rsidP="00405055">
            <w:pPr>
              <w:widowControl w:val="0"/>
              <w:tabs>
                <w:tab w:val="left" w:pos="9072"/>
              </w:tabs>
              <w:autoSpaceDE w:val="0"/>
              <w:autoSpaceDN w:val="0"/>
              <w:adjustRightInd w:val="0"/>
              <w:spacing w:before="80" w:after="0" w:line="240" w:lineRule="auto"/>
              <w:ind w:right="567"/>
              <w:jc w:val="both"/>
              <w:rPr>
                <w:rFonts w:cstheme="minorHAnsi"/>
                <w:sz w:val="20"/>
                <w:szCs w:val="20"/>
              </w:rPr>
            </w:pPr>
            <w:r w:rsidRPr="00896ED1">
              <w:rPr>
                <w:rFonts w:cstheme="minorHAnsi"/>
                <w:sz w:val="20"/>
                <w:szCs w:val="20"/>
              </w:rPr>
              <w:t>2009                      19                 56.982              35</w:t>
            </w:r>
            <w:r w:rsidRPr="00896ED1">
              <w:rPr>
                <w:rFonts w:cstheme="minorHAnsi"/>
                <w:w w:val="80"/>
                <w:sz w:val="20"/>
                <w:szCs w:val="20"/>
              </w:rPr>
              <w:t xml:space="preserve">                      116.112             54                          116.112</w:t>
            </w:r>
          </w:p>
          <w:p w:rsidR="006273AA" w:rsidRPr="00896ED1" w:rsidRDefault="00405055" w:rsidP="00405055">
            <w:pPr>
              <w:widowControl w:val="0"/>
              <w:tabs>
                <w:tab w:val="left" w:pos="9072"/>
              </w:tabs>
              <w:autoSpaceDE w:val="0"/>
              <w:autoSpaceDN w:val="0"/>
              <w:adjustRightInd w:val="0"/>
              <w:spacing w:before="80" w:after="0" w:line="240" w:lineRule="auto"/>
              <w:ind w:right="567"/>
              <w:jc w:val="both"/>
              <w:rPr>
                <w:rFonts w:cstheme="minorHAnsi"/>
                <w:sz w:val="20"/>
                <w:szCs w:val="20"/>
              </w:rPr>
            </w:pPr>
            <w:r w:rsidRPr="00896ED1">
              <w:rPr>
                <w:rFonts w:cstheme="minorHAnsi"/>
                <w:sz w:val="20"/>
                <w:szCs w:val="20"/>
              </w:rPr>
              <w:t>2010</w:t>
            </w:r>
            <w:r w:rsidR="00492763" w:rsidRPr="00896ED1">
              <w:rPr>
                <w:rFonts w:cstheme="minorHAnsi"/>
                <w:sz w:val="20"/>
                <w:szCs w:val="20"/>
              </w:rPr>
              <w:t xml:space="preserve">          </w:t>
            </w:r>
            <w:r w:rsidRPr="00896ED1">
              <w:rPr>
                <w:rFonts w:cstheme="minorHAnsi"/>
                <w:sz w:val="20"/>
                <w:szCs w:val="20"/>
              </w:rPr>
              <w:t xml:space="preserve">            25         </w:t>
            </w:r>
            <w:r w:rsidR="00492763" w:rsidRPr="00896ED1">
              <w:rPr>
                <w:rFonts w:cstheme="minorHAnsi"/>
                <w:sz w:val="20"/>
                <w:szCs w:val="20"/>
              </w:rPr>
              <w:t xml:space="preserve"> </w:t>
            </w:r>
            <w:r w:rsidRPr="00896ED1">
              <w:rPr>
                <w:rFonts w:cstheme="minorHAnsi"/>
                <w:sz w:val="20"/>
                <w:szCs w:val="20"/>
              </w:rPr>
              <w:t xml:space="preserve">       </w:t>
            </w:r>
            <w:r w:rsidR="00492763" w:rsidRPr="00896ED1">
              <w:rPr>
                <w:rFonts w:cstheme="minorHAnsi"/>
                <w:sz w:val="20"/>
                <w:szCs w:val="20"/>
              </w:rPr>
              <w:t xml:space="preserve"> </w:t>
            </w:r>
            <w:r w:rsidRPr="00896ED1">
              <w:rPr>
                <w:rFonts w:cstheme="minorHAnsi"/>
                <w:w w:val="80"/>
                <w:sz w:val="20"/>
                <w:szCs w:val="20"/>
              </w:rPr>
              <w:t>163.689</w:t>
            </w:r>
            <w:r w:rsidRPr="00896ED1">
              <w:rPr>
                <w:rFonts w:cstheme="minorHAnsi"/>
                <w:sz w:val="20"/>
                <w:szCs w:val="20"/>
              </w:rPr>
              <w:t xml:space="preserve">              29 </w:t>
            </w:r>
            <w:r w:rsidR="00492763" w:rsidRPr="00896ED1">
              <w:rPr>
                <w:rFonts w:cstheme="minorHAnsi"/>
                <w:sz w:val="20"/>
                <w:szCs w:val="20"/>
              </w:rPr>
              <w:t xml:space="preserve">         </w:t>
            </w:r>
            <w:r w:rsidRPr="00896ED1">
              <w:rPr>
                <w:rFonts w:cstheme="minorHAnsi"/>
                <w:sz w:val="20"/>
                <w:szCs w:val="20"/>
              </w:rPr>
              <w:t xml:space="preserve">     </w:t>
            </w:r>
            <w:r w:rsidR="00B941DD" w:rsidRPr="00896ED1">
              <w:rPr>
                <w:rFonts w:cstheme="minorHAnsi"/>
                <w:sz w:val="20"/>
                <w:szCs w:val="20"/>
              </w:rPr>
              <w:t xml:space="preserve"> </w:t>
            </w:r>
            <w:r w:rsidRPr="00896ED1">
              <w:rPr>
                <w:rFonts w:cstheme="minorHAnsi"/>
                <w:sz w:val="20"/>
                <w:szCs w:val="20"/>
              </w:rPr>
              <w:t xml:space="preserve"> </w:t>
            </w:r>
            <w:r w:rsidR="00B941DD" w:rsidRPr="00896ED1">
              <w:rPr>
                <w:rFonts w:cstheme="minorHAnsi"/>
                <w:w w:val="80"/>
                <w:sz w:val="20"/>
                <w:szCs w:val="20"/>
              </w:rPr>
              <w:t xml:space="preserve">69.751               </w:t>
            </w:r>
            <w:r w:rsidRPr="00896ED1">
              <w:rPr>
                <w:rFonts w:cstheme="minorHAnsi"/>
                <w:w w:val="80"/>
                <w:sz w:val="20"/>
                <w:szCs w:val="20"/>
              </w:rPr>
              <w:t xml:space="preserve"> 54                            93.938</w:t>
            </w:r>
          </w:p>
          <w:p w:rsidR="006273AA" w:rsidRPr="00405055" w:rsidRDefault="006273AA" w:rsidP="006273AA">
            <w:pPr>
              <w:widowControl w:val="0"/>
              <w:tabs>
                <w:tab w:val="left" w:pos="9072"/>
              </w:tabs>
              <w:autoSpaceDE w:val="0"/>
              <w:autoSpaceDN w:val="0"/>
              <w:adjustRightInd w:val="0"/>
              <w:spacing w:before="80" w:after="0" w:line="240" w:lineRule="auto"/>
              <w:ind w:right="567"/>
              <w:jc w:val="center"/>
              <w:rPr>
                <w:rFonts w:ascii="Book Antiqua" w:hAnsi="Book Antiqua"/>
                <w:sz w:val="20"/>
                <w:szCs w:val="20"/>
              </w:rPr>
            </w:pPr>
          </w:p>
        </w:tc>
      </w:tr>
    </w:tbl>
    <w:p w:rsidR="00B06FD9" w:rsidRDefault="00B06FD9" w:rsidP="00B06FD9">
      <w:pPr>
        <w:pStyle w:val="Didascalia"/>
        <w:rPr>
          <w:color w:val="auto"/>
        </w:rPr>
      </w:pPr>
      <w:r>
        <w:t xml:space="preserve">             Tabella </w:t>
      </w:r>
      <w:fldSimple w:instr=" SEQ Tabella \* ARABIC ">
        <w:r w:rsidR="007E001B">
          <w:rPr>
            <w:noProof/>
          </w:rPr>
          <w:t>3</w:t>
        </w:r>
      </w:fldSimple>
      <w:r>
        <w:t>-</w:t>
      </w:r>
      <w:r w:rsidRPr="00B06FD9">
        <w:rPr>
          <w:color w:val="auto"/>
        </w:rPr>
        <w:t>Utili/perdite aziende editrici</w:t>
      </w:r>
    </w:p>
    <w:p w:rsidR="00B06FD9" w:rsidRDefault="00B06FD9" w:rsidP="00B06FD9">
      <w:pPr>
        <w:ind w:left="567" w:right="566"/>
        <w:rPr>
          <w:rFonts w:ascii="Book Antiqua" w:hAnsi="Book Antiqua"/>
          <w:sz w:val="28"/>
          <w:szCs w:val="28"/>
        </w:rPr>
      </w:pPr>
    </w:p>
    <w:p w:rsidR="00B06FD9" w:rsidRPr="00882EA1" w:rsidRDefault="00B06FD9" w:rsidP="00882EA1">
      <w:pPr>
        <w:tabs>
          <w:tab w:val="left" w:pos="9072"/>
        </w:tabs>
        <w:spacing w:line="360" w:lineRule="auto"/>
        <w:ind w:left="567" w:right="566"/>
        <w:jc w:val="both"/>
        <w:rPr>
          <w:rFonts w:ascii="Book Antiqua" w:hAnsi="Book Antiqua"/>
          <w:sz w:val="28"/>
          <w:szCs w:val="28"/>
        </w:rPr>
      </w:pPr>
      <w:r>
        <w:rPr>
          <w:rFonts w:ascii="Book Antiqua" w:hAnsi="Book Antiqua"/>
          <w:sz w:val="28"/>
          <w:szCs w:val="28"/>
        </w:rPr>
        <w:t xml:space="preserve">Dalla tabella si nota quanto ancora una volta il 2009 sia stato un anno disastroso, con solo 19 imprese all’attivo. Si assiste ad </w:t>
      </w:r>
      <w:r w:rsidR="00255D84">
        <w:rPr>
          <w:rFonts w:ascii="Book Antiqua" w:hAnsi="Book Antiqua"/>
          <w:sz w:val="28"/>
          <w:szCs w:val="28"/>
        </w:rPr>
        <w:t>una ripresa nel 2010, con gli utili saliti a 163,7 milioni</w:t>
      </w:r>
      <w:r w:rsidR="00882EA1">
        <w:rPr>
          <w:rFonts w:ascii="Book Antiqua" w:hAnsi="Book Antiqua"/>
          <w:sz w:val="28"/>
          <w:szCs w:val="28"/>
        </w:rPr>
        <w:t>, mentre le perdite sono scese da 116,1 a 69,7 milioni. L’analisi di questi dati evidenzia le difficoltà di un settore che risente più</w:t>
      </w:r>
      <w:r w:rsidR="00896ED1">
        <w:rPr>
          <w:rFonts w:ascii="Book Antiqua" w:hAnsi="Book Antiqua"/>
          <w:sz w:val="28"/>
          <w:szCs w:val="28"/>
        </w:rPr>
        <w:t xml:space="preserve"> di</w:t>
      </w:r>
      <w:r w:rsidR="00882EA1">
        <w:rPr>
          <w:rFonts w:ascii="Book Antiqua" w:hAnsi="Book Antiqua"/>
          <w:sz w:val="28"/>
          <w:szCs w:val="28"/>
        </w:rPr>
        <w:t xml:space="preserve"> altri la crisi economica. Infatti:</w:t>
      </w:r>
    </w:p>
    <w:p w:rsidR="00882EA1" w:rsidRDefault="00FC01B5" w:rsidP="00882EA1">
      <w:pPr>
        <w:widowControl w:val="0"/>
        <w:autoSpaceDE w:val="0"/>
        <w:autoSpaceDN w:val="0"/>
        <w:adjustRightInd w:val="0"/>
        <w:spacing w:after="0" w:line="240" w:lineRule="auto"/>
        <w:ind w:left="851" w:right="851"/>
        <w:jc w:val="both"/>
        <w:rPr>
          <w:rFonts w:ascii="Book Antiqua" w:hAnsi="Book Antiqua"/>
          <w:w w:val="117"/>
          <w:sz w:val="24"/>
          <w:szCs w:val="24"/>
        </w:rPr>
      </w:pPr>
      <w:r w:rsidRPr="00FC01B5">
        <w:rPr>
          <w:rFonts w:ascii="Book Antiqua" w:hAnsi="Book Antiqua"/>
          <w:sz w:val="24"/>
          <w:szCs w:val="24"/>
          <w:lang w:val="en-US"/>
        </w:rPr>
        <w:pict>
          <v:shapetype id="_x0000_t202" coordsize="21600,21600" o:spt="202" path="m,l,21600r21600,l21600,xe">
            <v:stroke joinstyle="miter"/>
            <v:path gradientshapeok="t" o:connecttype="rect"/>
          </v:shapetype>
          <v:shape id="_x0000_s1076" type="#_x0000_t202" style="position:absolute;left:0;text-align:left;margin-left:94.3pt;margin-top:184.2pt;width:23pt;height:29.6pt;z-index:-251652096;mso-position-horizontal-relative:page" o:allowincell="f" filled="f" stroked="f">
            <v:textbox style="layout-flow:vertical;mso-layout-flow-alt:bottom-to-top;mso-next-textbox:#_x0000_s1076" inset="0,0,0,0">
              <w:txbxContent>
                <w:p w:rsidR="00882EA1" w:rsidRPr="00882EA1" w:rsidRDefault="00882EA1" w:rsidP="00882EA1">
                  <w:pPr>
                    <w:widowControl w:val="0"/>
                    <w:autoSpaceDE w:val="0"/>
                    <w:autoSpaceDN w:val="0"/>
                    <w:adjustRightInd w:val="0"/>
                    <w:spacing w:after="0" w:line="204" w:lineRule="exact"/>
                    <w:ind w:right="-27"/>
                    <w:rPr>
                      <w:rFonts w:ascii="Arial" w:hAnsi="Arial" w:cs="Arial"/>
                      <w:b/>
                      <w:bCs/>
                      <w:w w:val="80"/>
                      <w:sz w:val="18"/>
                      <w:szCs w:val="18"/>
                    </w:rPr>
                  </w:pPr>
                </w:p>
              </w:txbxContent>
            </v:textbox>
            <w10:wrap anchorx="page"/>
          </v:shape>
        </w:pict>
      </w:r>
      <w:bookmarkStart w:id="24" w:name="OLE_LINK14"/>
      <w:bookmarkStart w:id="25" w:name="OLE_LINK13"/>
      <w:r w:rsidRPr="00FC01B5">
        <w:rPr>
          <w:rFonts w:ascii="Book Antiqua" w:hAnsi="Book Antiqua"/>
          <w:sz w:val="24"/>
          <w:szCs w:val="24"/>
          <w:lang w:val="en-US"/>
        </w:rPr>
        <w:pict>
          <v:shape id="_x0000_s1077" type="#_x0000_t202" style="position:absolute;left:0;text-align:left;margin-left:94.3pt;margin-top:117.6pt;width:23pt;height:29.6pt;z-index:-251651072;mso-position-horizontal-relative:page" o:allowincell="f" filled="f" stroked="f">
            <v:textbox style="layout-flow:vertical;mso-layout-flow-alt:bottom-to-top;mso-next-textbox:#_x0000_s1077" inset="0,0,0,0">
              <w:txbxContent>
                <w:p w:rsidR="00882EA1" w:rsidRDefault="00882EA1" w:rsidP="00882EA1">
                  <w:pPr>
                    <w:widowControl w:val="0"/>
                    <w:autoSpaceDE w:val="0"/>
                    <w:autoSpaceDN w:val="0"/>
                    <w:adjustRightInd w:val="0"/>
                    <w:spacing w:after="0" w:line="204" w:lineRule="exact"/>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78" type="#_x0000_t202" style="position:absolute;left:0;text-align:left;margin-left:94.3pt;margin-top:47.7pt;width:23pt;height:36.4pt;z-index:-251650048;mso-position-horizontal-relative:page" o:allowincell="f" filled="f" stroked="f">
            <v:textbox style="layout-flow:vertical;mso-layout-flow-alt:bottom-to-top;mso-next-textbox:#_x0000_s1078" inset="0,0,0,0">
              <w:txbxContent>
                <w:p w:rsidR="00882EA1" w:rsidRDefault="00882EA1" w:rsidP="00882EA1">
                  <w:pPr>
                    <w:widowControl w:val="0"/>
                    <w:autoSpaceDE w:val="0"/>
                    <w:autoSpaceDN w:val="0"/>
                    <w:adjustRightInd w:val="0"/>
                    <w:spacing w:after="0" w:line="204" w:lineRule="exact"/>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79" type="#_x0000_t202" style="position:absolute;left:0;text-align:left;margin-left:130.3pt;margin-top:173.9pt;width:23pt;height:18pt;z-index:-251649024;mso-position-horizontal-relative:page" o:allowincell="f" filled="f" stroked="f">
            <v:textbox style="layout-flow:vertical;mso-layout-flow-alt:bottom-to-top;mso-next-textbox:#_x0000_s1079" inset="0,0,0,0">
              <w:txbxContent>
                <w:p w:rsidR="00882EA1" w:rsidRDefault="00882EA1" w:rsidP="00882EA1">
                  <w:pPr>
                    <w:widowControl w:val="0"/>
                    <w:autoSpaceDE w:val="0"/>
                    <w:autoSpaceDN w:val="0"/>
                    <w:adjustRightInd w:val="0"/>
                    <w:spacing w:after="0" w:line="204" w:lineRule="exact"/>
                    <w:ind w:left="-14" w:right="-13"/>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80" type="#_x0000_t202" style="position:absolute;left:0;text-align:left;margin-left:130.3pt;margin-top:139.9pt;width:23pt;height:18pt;z-index:-251648000;mso-position-horizontal-relative:page" o:allowincell="f" filled="f" stroked="f">
            <v:textbox style="layout-flow:vertical;mso-layout-flow-alt:bottom-to-top;mso-next-textbox:#_x0000_s1080" inset="0,0,0,0">
              <w:txbxContent>
                <w:p w:rsidR="00882EA1" w:rsidRDefault="00882EA1" w:rsidP="00882EA1">
                  <w:pPr>
                    <w:widowControl w:val="0"/>
                    <w:autoSpaceDE w:val="0"/>
                    <w:autoSpaceDN w:val="0"/>
                    <w:adjustRightInd w:val="0"/>
                    <w:spacing w:after="0" w:line="204" w:lineRule="exact"/>
                    <w:ind w:right="-13"/>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81" type="#_x0000_t202" style="position:absolute;left:0;text-align:left;margin-left:130.3pt;margin-top:105.9pt;width:23pt;height:18pt;z-index:-251646976;mso-position-horizontal-relative:page" o:allowincell="f" filled="f" stroked="f">
            <v:textbox style="layout-flow:vertical;mso-layout-flow-alt:bottom-to-top;mso-next-textbox:#_x0000_s1081" inset="0,0,0,0">
              <w:txbxContent>
                <w:p w:rsidR="00882EA1" w:rsidRDefault="00882EA1" w:rsidP="00882EA1">
                  <w:pPr>
                    <w:widowControl w:val="0"/>
                    <w:autoSpaceDE w:val="0"/>
                    <w:autoSpaceDN w:val="0"/>
                    <w:adjustRightInd w:val="0"/>
                    <w:spacing w:after="0" w:line="204" w:lineRule="exact"/>
                    <w:ind w:right="-13"/>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82" type="#_x0000_t202" style="position:absolute;left:0;text-align:left;margin-left:130.3pt;margin-top:71.85pt;width:23pt;height:18.05pt;z-index:-251645952;mso-position-horizontal-relative:page" o:allowincell="f" filled="f" stroked="f">
            <v:textbox style="layout-flow:vertical;mso-layout-flow-alt:bottom-to-top;mso-next-textbox:#_x0000_s1082" inset="0,0,0,0">
              <w:txbxContent>
                <w:p w:rsidR="00882EA1" w:rsidRDefault="00882EA1" w:rsidP="00882EA1">
                  <w:pPr>
                    <w:widowControl w:val="0"/>
                    <w:autoSpaceDE w:val="0"/>
                    <w:autoSpaceDN w:val="0"/>
                    <w:adjustRightInd w:val="0"/>
                    <w:spacing w:before="33" w:after="0" w:line="240" w:lineRule="auto"/>
                    <w:ind w:right="-13"/>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83" type="#_x0000_t202" style="position:absolute;left:0;text-align:left;margin-left:130.3pt;margin-top:37.85pt;width:23pt;height:18pt;z-index:-251644928;mso-position-horizontal-relative:page" o:allowincell="f" filled="f" stroked="f">
            <v:textbox style="layout-flow:vertical;mso-layout-flow-alt:bottom-to-top;mso-next-textbox:#_x0000_s1083" inset="0,0,0,0">
              <w:txbxContent>
                <w:p w:rsidR="00882EA1" w:rsidRDefault="00882EA1" w:rsidP="00882EA1">
                  <w:pPr>
                    <w:widowControl w:val="0"/>
                    <w:autoSpaceDE w:val="0"/>
                    <w:autoSpaceDN w:val="0"/>
                    <w:adjustRightInd w:val="0"/>
                    <w:spacing w:after="0" w:line="204" w:lineRule="exact"/>
                    <w:ind w:right="-13"/>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85" type="#_x0000_t202" style="position:absolute;left:0;text-align:left;margin-left:166.35pt;margin-top:173.9pt;width:59pt;height:20pt;z-index:-251642880;mso-position-horizontal-relative:page" o:allowincell="f" filled="f" stroked="f">
            <v:textbox style="layout-flow:vertical;mso-layout-flow-alt:bottom-to-top;mso-next-textbox:#_x0000_s1085" inset="0,0,0,0">
              <w:txbxContent>
                <w:p w:rsidR="00882EA1" w:rsidRDefault="00882EA1" w:rsidP="00882EA1">
                  <w:pPr>
                    <w:widowControl w:val="0"/>
                    <w:autoSpaceDE w:val="0"/>
                    <w:autoSpaceDN w:val="0"/>
                    <w:adjustRightInd w:val="0"/>
                    <w:spacing w:after="0" w:line="203" w:lineRule="exact"/>
                    <w:ind w:right="-13"/>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86" type="#_x0000_t202" style="position:absolute;left:0;text-align:left;margin-left:166.35pt;margin-top:139.9pt;width:59pt;height:20pt;z-index:-251641856;mso-position-horizontal-relative:page" o:allowincell="f" filled="f" stroked="f">
            <v:textbox style="layout-flow:vertical;mso-layout-flow-alt:bottom-to-top;mso-next-textbox:#_x0000_s1086" inset="0,0,0,0">
              <w:txbxContent>
                <w:p w:rsidR="00882EA1" w:rsidRDefault="00882EA1" w:rsidP="00882EA1">
                  <w:pPr>
                    <w:widowControl w:val="0"/>
                    <w:autoSpaceDE w:val="0"/>
                    <w:autoSpaceDN w:val="0"/>
                    <w:adjustRightInd w:val="0"/>
                    <w:spacing w:after="0" w:line="203" w:lineRule="exact"/>
                    <w:ind w:right="-14"/>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87" type="#_x0000_t202" style="position:absolute;left:0;text-align:left;margin-left:166.35pt;margin-top:105.9pt;width:59pt;height:20pt;z-index:-251640832;mso-position-horizontal-relative:page" o:allowincell="f" filled="f" stroked="f">
            <v:textbox style="layout-flow:vertical;mso-layout-flow-alt:bottom-to-top;mso-next-textbox:#_x0000_s1087" inset="0,0,0,0">
              <w:txbxContent>
                <w:p w:rsidR="00882EA1" w:rsidRDefault="00882EA1" w:rsidP="00882EA1">
                  <w:pPr>
                    <w:widowControl w:val="0"/>
                    <w:autoSpaceDE w:val="0"/>
                    <w:autoSpaceDN w:val="0"/>
                    <w:adjustRightInd w:val="0"/>
                    <w:spacing w:after="0" w:line="203" w:lineRule="exact"/>
                    <w:ind w:right="-13"/>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88" type="#_x0000_t202" style="position:absolute;left:0;text-align:left;margin-left:166.35pt;margin-top:71.85pt;width:59pt;height:20.05pt;z-index:-251639808;mso-position-horizontal-relative:page" o:allowincell="f" filled="f" stroked="f">
            <v:textbox style="layout-flow:vertical;mso-layout-flow-alt:bottom-to-top;mso-next-textbox:#_x0000_s1088" inset="0,0,0,0">
              <w:txbxContent>
                <w:p w:rsidR="00882EA1" w:rsidRDefault="00882EA1" w:rsidP="00882EA1">
                  <w:pPr>
                    <w:widowControl w:val="0"/>
                    <w:autoSpaceDE w:val="0"/>
                    <w:autoSpaceDN w:val="0"/>
                    <w:adjustRightInd w:val="0"/>
                    <w:spacing w:after="0" w:line="203" w:lineRule="exact"/>
                    <w:ind w:right="-13"/>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89" type="#_x0000_t202" style="position:absolute;left:0;text-align:left;margin-left:166.35pt;margin-top:37.85pt;width:59pt;height:20pt;z-index:-251638784;mso-position-horizontal-relative:page" o:allowincell="f" filled="f" stroked="f">
            <v:textbox style="layout-flow:vertical;mso-layout-flow-alt:bottom-to-top;mso-next-textbox:#_x0000_s1089" inset="0,0,0,0">
              <w:txbxContent>
                <w:p w:rsidR="00882EA1" w:rsidRDefault="00882EA1" w:rsidP="00882EA1">
                  <w:pPr>
                    <w:widowControl w:val="0"/>
                    <w:autoSpaceDE w:val="0"/>
                    <w:autoSpaceDN w:val="0"/>
                    <w:adjustRightInd w:val="0"/>
                    <w:spacing w:after="0" w:line="203" w:lineRule="exact"/>
                    <w:ind w:right="-13"/>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91" type="#_x0000_t202" style="position:absolute;left:0;text-align:left;margin-left:238.35pt;margin-top:173.9pt;width:11pt;height:12pt;z-index:-251636736;mso-position-horizontal-relative:page" o:allowincell="f" filled="f" stroked="f">
            <v:textbox style="layout-flow:vertical;mso-layout-flow-alt:bottom-to-top;mso-next-textbox:#_x0000_s1091" inset="0,0,0,0">
              <w:txbxContent>
                <w:p w:rsidR="00882EA1" w:rsidRDefault="00882EA1" w:rsidP="00882EA1">
                  <w:pPr>
                    <w:widowControl w:val="0"/>
                    <w:autoSpaceDE w:val="0"/>
                    <w:autoSpaceDN w:val="0"/>
                    <w:adjustRightInd w:val="0"/>
                    <w:spacing w:after="0" w:line="203" w:lineRule="exact"/>
                    <w:ind w:right="-27"/>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92" type="#_x0000_t202" style="position:absolute;left:0;text-align:left;margin-left:238.35pt;margin-top:139.9pt;width:11pt;height:12pt;z-index:-251635712;mso-position-horizontal-relative:page" o:allowincell="f" filled="f" stroked="f">
            <v:textbox style="layout-flow:vertical;mso-layout-flow-alt:bottom-to-top;mso-next-textbox:#_x0000_s1092" inset="0,0,0,0">
              <w:txbxContent>
                <w:p w:rsidR="00882EA1" w:rsidRDefault="00882EA1" w:rsidP="00882EA1">
                  <w:pPr>
                    <w:widowControl w:val="0"/>
                    <w:autoSpaceDE w:val="0"/>
                    <w:autoSpaceDN w:val="0"/>
                    <w:adjustRightInd w:val="0"/>
                    <w:spacing w:after="0" w:line="203" w:lineRule="exact"/>
                    <w:ind w:right="-27"/>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93" type="#_x0000_t202" style="position:absolute;left:0;text-align:left;margin-left:238.35pt;margin-top:105.9pt;width:11pt;height:12pt;z-index:-251634688;mso-position-horizontal-relative:page" o:allowincell="f" filled="f" stroked="f">
            <v:textbox style="layout-flow:vertical;mso-layout-flow-alt:bottom-to-top;mso-next-textbox:#_x0000_s1093" inset="0,0,0,0">
              <w:txbxContent>
                <w:p w:rsidR="00882EA1" w:rsidRDefault="00882EA1" w:rsidP="00882EA1">
                  <w:pPr>
                    <w:widowControl w:val="0"/>
                    <w:autoSpaceDE w:val="0"/>
                    <w:autoSpaceDN w:val="0"/>
                    <w:adjustRightInd w:val="0"/>
                    <w:spacing w:after="0" w:line="203" w:lineRule="exact"/>
                    <w:ind w:right="-27"/>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94" type="#_x0000_t202" style="position:absolute;left:0;text-align:left;margin-left:238.35pt;margin-top:71.85pt;width:11pt;height:12pt;z-index:-251633664;mso-position-horizontal-relative:page" o:allowincell="f" filled="f" stroked="f">
            <v:textbox style="layout-flow:vertical;mso-layout-flow-alt:bottom-to-top;mso-next-textbox:#_x0000_s1094" inset="0,0,0,0">
              <w:txbxContent>
                <w:p w:rsidR="00882EA1" w:rsidRDefault="00882EA1" w:rsidP="00882EA1">
                  <w:pPr>
                    <w:widowControl w:val="0"/>
                    <w:autoSpaceDE w:val="0"/>
                    <w:autoSpaceDN w:val="0"/>
                    <w:adjustRightInd w:val="0"/>
                    <w:spacing w:after="0" w:line="203" w:lineRule="exact"/>
                    <w:ind w:left="20" w:right="-27"/>
                    <w:rPr>
                      <w:rFonts w:ascii="Arial" w:hAnsi="Arial" w:cs="Arial"/>
                      <w:sz w:val="18"/>
                      <w:szCs w:val="18"/>
                    </w:rPr>
                  </w:pPr>
                </w:p>
              </w:txbxContent>
            </v:textbox>
            <w10:wrap anchorx="page"/>
          </v:shape>
        </w:pict>
      </w:r>
      <w:r w:rsidRPr="00FC01B5">
        <w:rPr>
          <w:rFonts w:ascii="Book Antiqua" w:hAnsi="Book Antiqua"/>
          <w:sz w:val="24"/>
          <w:szCs w:val="24"/>
          <w:lang w:val="en-US"/>
        </w:rPr>
        <w:pict>
          <v:shape id="_x0000_s1095" type="#_x0000_t202" style="position:absolute;left:0;text-align:left;margin-left:238.35pt;margin-top:37.85pt;width:11pt;height:12pt;z-index:-251632640;mso-position-horizontal-relative:page" o:allowincell="f" filled="f" stroked="f">
            <v:textbox style="layout-flow:vertical;mso-layout-flow-alt:bottom-to-top;mso-next-textbox:#_x0000_s1095" inset="0,0,0,0">
              <w:txbxContent>
                <w:p w:rsidR="00882EA1" w:rsidRDefault="00882EA1" w:rsidP="00882EA1">
                  <w:pPr>
                    <w:widowControl w:val="0"/>
                    <w:autoSpaceDE w:val="0"/>
                    <w:autoSpaceDN w:val="0"/>
                    <w:adjustRightInd w:val="0"/>
                    <w:spacing w:after="0" w:line="203" w:lineRule="exact"/>
                    <w:ind w:left="20" w:right="-27"/>
                    <w:rPr>
                      <w:rFonts w:ascii="Arial" w:hAnsi="Arial" w:cs="Arial"/>
                      <w:sz w:val="18"/>
                      <w:szCs w:val="18"/>
                    </w:rPr>
                  </w:pPr>
                </w:p>
              </w:txbxContent>
            </v:textbox>
            <w10:wrap anchorx="page"/>
          </v:shape>
        </w:pict>
      </w:r>
      <w:r w:rsidR="00882EA1" w:rsidRPr="00882EA1">
        <w:rPr>
          <w:rFonts w:ascii="Book Antiqua" w:hAnsi="Book Antiqua"/>
          <w:sz w:val="24"/>
          <w:szCs w:val="24"/>
        </w:rPr>
        <w:t>Da</w:t>
      </w:r>
      <w:r w:rsidR="00882EA1" w:rsidRPr="00882EA1">
        <w:rPr>
          <w:rFonts w:ascii="Book Antiqua" w:hAnsi="Book Antiqua"/>
          <w:spacing w:val="34"/>
          <w:sz w:val="24"/>
          <w:szCs w:val="24"/>
        </w:rPr>
        <w:t xml:space="preserve"> </w:t>
      </w:r>
      <w:r w:rsidR="00882EA1" w:rsidRPr="00882EA1">
        <w:rPr>
          <w:rFonts w:ascii="Book Antiqua" w:hAnsi="Book Antiqua"/>
          <w:w w:val="117"/>
          <w:sz w:val="24"/>
          <w:szCs w:val="24"/>
        </w:rPr>
        <w:t>questo primo</w:t>
      </w:r>
      <w:r w:rsidR="00882EA1" w:rsidRPr="00882EA1">
        <w:rPr>
          <w:rFonts w:ascii="Book Antiqua" w:hAnsi="Book Antiqua"/>
          <w:spacing w:val="5"/>
          <w:w w:val="117"/>
          <w:sz w:val="24"/>
          <w:szCs w:val="24"/>
        </w:rPr>
        <w:t xml:space="preserve"> </w:t>
      </w:r>
      <w:r w:rsidR="00882EA1" w:rsidRPr="00882EA1">
        <w:rPr>
          <w:rFonts w:ascii="Book Antiqua" w:hAnsi="Book Antiqua"/>
          <w:w w:val="117"/>
          <w:sz w:val="24"/>
          <w:szCs w:val="24"/>
        </w:rPr>
        <w:t xml:space="preserve">approccio </w:t>
      </w:r>
      <w:r w:rsidR="00882EA1" w:rsidRPr="00882EA1">
        <w:rPr>
          <w:rFonts w:ascii="Book Antiqua" w:hAnsi="Book Antiqua"/>
          <w:sz w:val="24"/>
          <w:szCs w:val="24"/>
        </w:rPr>
        <w:t>ai</w:t>
      </w:r>
      <w:r w:rsidR="00882EA1" w:rsidRPr="00882EA1">
        <w:rPr>
          <w:rFonts w:ascii="Book Antiqua" w:hAnsi="Book Antiqua"/>
          <w:spacing w:val="34"/>
          <w:sz w:val="24"/>
          <w:szCs w:val="24"/>
        </w:rPr>
        <w:t xml:space="preserve"> </w:t>
      </w:r>
      <w:r w:rsidR="00882EA1" w:rsidRPr="00882EA1">
        <w:rPr>
          <w:rFonts w:ascii="Book Antiqua" w:hAnsi="Book Antiqua"/>
          <w:sz w:val="24"/>
          <w:szCs w:val="24"/>
        </w:rPr>
        <w:t xml:space="preserve">dati </w:t>
      </w:r>
      <w:r w:rsidR="00882EA1" w:rsidRPr="00882EA1">
        <w:rPr>
          <w:rFonts w:ascii="Book Antiqua" w:hAnsi="Book Antiqua"/>
          <w:spacing w:val="18"/>
          <w:sz w:val="24"/>
          <w:szCs w:val="24"/>
        </w:rPr>
        <w:t xml:space="preserve"> </w:t>
      </w:r>
      <w:r w:rsidR="00882EA1" w:rsidRPr="00882EA1">
        <w:rPr>
          <w:rFonts w:ascii="Book Antiqua" w:hAnsi="Book Antiqua"/>
          <w:sz w:val="24"/>
          <w:szCs w:val="24"/>
        </w:rPr>
        <w:t>di</w:t>
      </w:r>
      <w:r w:rsidR="00882EA1" w:rsidRPr="00882EA1">
        <w:rPr>
          <w:rFonts w:ascii="Book Antiqua" w:hAnsi="Book Antiqua"/>
          <w:spacing w:val="33"/>
          <w:sz w:val="24"/>
          <w:szCs w:val="24"/>
        </w:rPr>
        <w:t xml:space="preserve"> </w:t>
      </w:r>
      <w:r w:rsidR="00882EA1" w:rsidRPr="00882EA1">
        <w:rPr>
          <w:rFonts w:ascii="Book Antiqua" w:hAnsi="Book Antiqua"/>
          <w:w w:val="116"/>
          <w:sz w:val="24"/>
          <w:szCs w:val="24"/>
        </w:rPr>
        <w:t xml:space="preserve">bilancio </w:t>
      </w:r>
      <w:r w:rsidR="00882EA1" w:rsidRPr="00882EA1">
        <w:rPr>
          <w:rFonts w:ascii="Book Antiqua" w:hAnsi="Book Antiqua"/>
          <w:sz w:val="24"/>
          <w:szCs w:val="24"/>
        </w:rPr>
        <w:t>si</w:t>
      </w:r>
      <w:r w:rsidR="00882EA1" w:rsidRPr="00882EA1">
        <w:rPr>
          <w:rFonts w:ascii="Book Antiqua" w:hAnsi="Book Antiqua"/>
          <w:spacing w:val="26"/>
          <w:sz w:val="24"/>
          <w:szCs w:val="24"/>
        </w:rPr>
        <w:t xml:space="preserve"> </w:t>
      </w:r>
      <w:r w:rsidR="00882EA1" w:rsidRPr="00882EA1">
        <w:rPr>
          <w:rFonts w:ascii="Book Antiqua" w:hAnsi="Book Antiqua"/>
          <w:w w:val="113"/>
          <w:sz w:val="24"/>
          <w:szCs w:val="24"/>
        </w:rPr>
        <w:t>ri</w:t>
      </w:r>
      <w:r w:rsidR="00882EA1" w:rsidRPr="00882EA1">
        <w:rPr>
          <w:rFonts w:ascii="Book Antiqua" w:hAnsi="Book Antiqua"/>
          <w:sz w:val="24"/>
          <w:szCs w:val="24"/>
        </w:rPr>
        <w:t>cava</w:t>
      </w:r>
      <w:r w:rsidR="00882EA1" w:rsidRPr="00882EA1">
        <w:rPr>
          <w:rFonts w:ascii="Book Antiqua" w:hAnsi="Book Antiqua"/>
          <w:spacing w:val="13"/>
          <w:sz w:val="24"/>
          <w:szCs w:val="24"/>
        </w:rPr>
        <w:t xml:space="preserve"> </w:t>
      </w:r>
      <w:r w:rsidR="00882EA1" w:rsidRPr="00882EA1">
        <w:rPr>
          <w:rFonts w:ascii="Book Antiqua" w:hAnsi="Book Antiqua"/>
          <w:w w:val="112"/>
          <w:sz w:val="24"/>
          <w:szCs w:val="24"/>
        </w:rPr>
        <w:t>l’indicazione</w:t>
      </w:r>
      <w:r w:rsidR="00882EA1" w:rsidRPr="00882EA1">
        <w:rPr>
          <w:rFonts w:ascii="Book Antiqua" w:hAnsi="Book Antiqua"/>
          <w:spacing w:val="7"/>
          <w:w w:val="112"/>
          <w:sz w:val="24"/>
          <w:szCs w:val="24"/>
        </w:rPr>
        <w:t xml:space="preserve"> </w:t>
      </w:r>
      <w:r w:rsidR="00882EA1" w:rsidRPr="00882EA1">
        <w:rPr>
          <w:rFonts w:ascii="Book Antiqua" w:hAnsi="Book Antiqua"/>
          <w:sz w:val="24"/>
          <w:szCs w:val="24"/>
        </w:rPr>
        <w:t xml:space="preserve">che </w:t>
      </w:r>
      <w:r w:rsidR="00882EA1" w:rsidRPr="00882EA1">
        <w:rPr>
          <w:rFonts w:ascii="Book Antiqua" w:hAnsi="Book Antiqua"/>
          <w:spacing w:val="8"/>
          <w:sz w:val="24"/>
          <w:szCs w:val="24"/>
        </w:rPr>
        <w:t xml:space="preserve"> </w:t>
      </w:r>
      <w:r w:rsidR="00882EA1" w:rsidRPr="00882EA1">
        <w:rPr>
          <w:rFonts w:ascii="Book Antiqua" w:hAnsi="Book Antiqua"/>
          <w:sz w:val="24"/>
          <w:szCs w:val="24"/>
        </w:rPr>
        <w:t xml:space="preserve">nella </w:t>
      </w:r>
      <w:r w:rsidR="00882EA1" w:rsidRPr="00882EA1">
        <w:rPr>
          <w:rFonts w:ascii="Book Antiqua" w:hAnsi="Book Antiqua"/>
          <w:spacing w:val="22"/>
          <w:sz w:val="24"/>
          <w:szCs w:val="24"/>
        </w:rPr>
        <w:t xml:space="preserve"> </w:t>
      </w:r>
      <w:r w:rsidR="00882EA1" w:rsidRPr="00882EA1">
        <w:rPr>
          <w:rFonts w:ascii="Book Antiqua" w:hAnsi="Book Antiqua"/>
          <w:w w:val="123"/>
          <w:sz w:val="24"/>
          <w:szCs w:val="24"/>
        </w:rPr>
        <w:t>struttura</w:t>
      </w:r>
      <w:r w:rsidR="00882EA1" w:rsidRPr="00882EA1">
        <w:rPr>
          <w:rFonts w:ascii="Book Antiqua" w:hAnsi="Book Antiqua"/>
          <w:spacing w:val="2"/>
          <w:w w:val="123"/>
          <w:sz w:val="24"/>
          <w:szCs w:val="24"/>
        </w:rPr>
        <w:t xml:space="preserve"> </w:t>
      </w:r>
      <w:r w:rsidR="00882EA1" w:rsidRPr="00882EA1">
        <w:rPr>
          <w:rFonts w:ascii="Book Antiqua" w:hAnsi="Book Antiqua"/>
          <w:sz w:val="24"/>
          <w:szCs w:val="24"/>
        </w:rPr>
        <w:t xml:space="preserve">dei  </w:t>
      </w:r>
      <w:r w:rsidR="00882EA1" w:rsidRPr="00882EA1">
        <w:rPr>
          <w:rFonts w:ascii="Book Antiqua" w:hAnsi="Book Antiqua"/>
          <w:w w:val="113"/>
          <w:sz w:val="24"/>
          <w:szCs w:val="24"/>
        </w:rPr>
        <w:t>conti</w:t>
      </w:r>
      <w:r w:rsidR="00882EA1" w:rsidRPr="00882EA1">
        <w:rPr>
          <w:rFonts w:ascii="Book Antiqua" w:hAnsi="Book Antiqua"/>
          <w:spacing w:val="23"/>
          <w:w w:val="113"/>
          <w:sz w:val="24"/>
          <w:szCs w:val="24"/>
        </w:rPr>
        <w:t xml:space="preserve"> </w:t>
      </w:r>
      <w:r w:rsidR="00882EA1" w:rsidRPr="00882EA1">
        <w:rPr>
          <w:rFonts w:ascii="Book Antiqua" w:hAnsi="Book Antiqua"/>
          <w:w w:val="113"/>
          <w:sz w:val="24"/>
          <w:szCs w:val="24"/>
        </w:rPr>
        <w:t>eco</w:t>
      </w:r>
      <w:r w:rsidR="00882EA1" w:rsidRPr="00882EA1">
        <w:rPr>
          <w:rFonts w:ascii="Book Antiqua" w:hAnsi="Book Antiqua"/>
          <w:spacing w:val="2"/>
          <w:w w:val="114"/>
          <w:sz w:val="24"/>
          <w:szCs w:val="24"/>
        </w:rPr>
        <w:t>nomic</w:t>
      </w:r>
      <w:r w:rsidR="00882EA1" w:rsidRPr="00882EA1">
        <w:rPr>
          <w:rFonts w:ascii="Book Antiqua" w:hAnsi="Book Antiqua"/>
          <w:w w:val="114"/>
          <w:sz w:val="24"/>
          <w:szCs w:val="24"/>
        </w:rPr>
        <w:t>i</w:t>
      </w:r>
      <w:r w:rsidR="00882EA1" w:rsidRPr="00882EA1">
        <w:rPr>
          <w:rFonts w:ascii="Book Antiqua" w:hAnsi="Book Antiqua"/>
          <w:spacing w:val="19"/>
          <w:w w:val="114"/>
          <w:sz w:val="24"/>
          <w:szCs w:val="24"/>
        </w:rPr>
        <w:t xml:space="preserve"> </w:t>
      </w:r>
      <w:r w:rsidR="00882EA1" w:rsidRPr="00882EA1">
        <w:rPr>
          <w:rFonts w:ascii="Book Antiqua" w:hAnsi="Book Antiqua"/>
          <w:spacing w:val="2"/>
          <w:sz w:val="24"/>
          <w:szCs w:val="24"/>
        </w:rPr>
        <w:t>de</w:t>
      </w:r>
      <w:r w:rsidR="00882EA1" w:rsidRPr="00882EA1">
        <w:rPr>
          <w:rFonts w:ascii="Book Antiqua" w:hAnsi="Book Antiqua"/>
          <w:sz w:val="24"/>
          <w:szCs w:val="24"/>
        </w:rPr>
        <w:t xml:space="preserve">l  </w:t>
      </w:r>
      <w:r w:rsidR="00882EA1" w:rsidRPr="00882EA1">
        <w:rPr>
          <w:rFonts w:ascii="Book Antiqua" w:hAnsi="Book Antiqua"/>
          <w:spacing w:val="2"/>
          <w:w w:val="115"/>
          <w:sz w:val="24"/>
          <w:szCs w:val="24"/>
        </w:rPr>
        <w:t>compart</w:t>
      </w:r>
      <w:r w:rsidR="00882EA1" w:rsidRPr="00882EA1">
        <w:rPr>
          <w:rFonts w:ascii="Book Antiqua" w:hAnsi="Book Antiqua"/>
          <w:w w:val="115"/>
          <w:sz w:val="24"/>
          <w:szCs w:val="24"/>
        </w:rPr>
        <w:t>o</w:t>
      </w:r>
      <w:r w:rsidR="00882EA1" w:rsidRPr="00882EA1">
        <w:rPr>
          <w:rFonts w:ascii="Book Antiqua" w:hAnsi="Book Antiqua"/>
          <w:spacing w:val="21"/>
          <w:w w:val="115"/>
          <w:sz w:val="24"/>
          <w:szCs w:val="24"/>
        </w:rPr>
        <w:t xml:space="preserve"> </w:t>
      </w:r>
      <w:r w:rsidR="00882EA1" w:rsidRPr="00882EA1">
        <w:rPr>
          <w:rFonts w:ascii="Book Antiqua" w:hAnsi="Book Antiqua"/>
          <w:spacing w:val="2"/>
          <w:sz w:val="24"/>
          <w:szCs w:val="24"/>
        </w:rPr>
        <w:t>de</w:t>
      </w:r>
      <w:r w:rsidR="00882EA1" w:rsidRPr="00882EA1">
        <w:rPr>
          <w:rFonts w:ascii="Book Antiqua" w:hAnsi="Book Antiqua"/>
          <w:sz w:val="24"/>
          <w:szCs w:val="24"/>
        </w:rPr>
        <w:t xml:space="preserve">i </w:t>
      </w:r>
      <w:r w:rsidR="00882EA1" w:rsidRPr="00882EA1">
        <w:rPr>
          <w:rFonts w:ascii="Book Antiqua" w:hAnsi="Book Antiqua"/>
          <w:spacing w:val="4"/>
          <w:sz w:val="24"/>
          <w:szCs w:val="24"/>
        </w:rPr>
        <w:t xml:space="preserve"> </w:t>
      </w:r>
      <w:r w:rsidR="00882EA1" w:rsidRPr="00882EA1">
        <w:rPr>
          <w:rFonts w:ascii="Book Antiqua" w:hAnsi="Book Antiqua"/>
          <w:spacing w:val="2"/>
          <w:w w:val="116"/>
          <w:sz w:val="24"/>
          <w:szCs w:val="24"/>
        </w:rPr>
        <w:t>quotidian</w:t>
      </w:r>
      <w:r w:rsidR="00882EA1" w:rsidRPr="00882EA1">
        <w:rPr>
          <w:rFonts w:ascii="Book Antiqua" w:hAnsi="Book Antiqua"/>
          <w:w w:val="116"/>
          <w:sz w:val="24"/>
          <w:szCs w:val="24"/>
        </w:rPr>
        <w:t>i</w:t>
      </w:r>
      <w:r w:rsidR="00882EA1" w:rsidRPr="00882EA1">
        <w:rPr>
          <w:rFonts w:ascii="Book Antiqua" w:hAnsi="Book Antiqua"/>
          <w:spacing w:val="21"/>
          <w:w w:val="116"/>
          <w:sz w:val="24"/>
          <w:szCs w:val="24"/>
        </w:rPr>
        <w:t xml:space="preserve"> </w:t>
      </w:r>
      <w:r w:rsidR="00882EA1" w:rsidRPr="00882EA1">
        <w:rPr>
          <w:rFonts w:ascii="Book Antiqua" w:hAnsi="Book Antiqua"/>
          <w:spacing w:val="2"/>
          <w:sz w:val="24"/>
          <w:szCs w:val="24"/>
        </w:rPr>
        <w:t>son</w:t>
      </w:r>
      <w:r w:rsidR="00882EA1" w:rsidRPr="00882EA1">
        <w:rPr>
          <w:rFonts w:ascii="Book Antiqua" w:hAnsi="Book Antiqua"/>
          <w:sz w:val="24"/>
          <w:szCs w:val="24"/>
        </w:rPr>
        <w:t xml:space="preserve">o </w:t>
      </w:r>
      <w:r w:rsidR="00882EA1" w:rsidRPr="00882EA1">
        <w:rPr>
          <w:rFonts w:ascii="Book Antiqua" w:hAnsi="Book Antiqua"/>
          <w:spacing w:val="20"/>
          <w:sz w:val="24"/>
          <w:szCs w:val="24"/>
        </w:rPr>
        <w:t xml:space="preserve"> </w:t>
      </w:r>
      <w:r w:rsidR="00882EA1" w:rsidRPr="00882EA1">
        <w:rPr>
          <w:rFonts w:ascii="Book Antiqua" w:hAnsi="Book Antiqua"/>
          <w:spacing w:val="2"/>
          <w:w w:val="118"/>
          <w:sz w:val="24"/>
          <w:szCs w:val="24"/>
        </w:rPr>
        <w:t xml:space="preserve">presenti </w:t>
      </w:r>
      <w:r w:rsidR="00882EA1" w:rsidRPr="00882EA1">
        <w:rPr>
          <w:rFonts w:ascii="Book Antiqua" w:hAnsi="Book Antiqua"/>
          <w:w w:val="116"/>
          <w:sz w:val="24"/>
          <w:szCs w:val="24"/>
        </w:rPr>
        <w:t xml:space="preserve">elementi </w:t>
      </w:r>
      <w:r w:rsidR="00882EA1" w:rsidRPr="00882EA1">
        <w:rPr>
          <w:rFonts w:ascii="Book Antiqua" w:hAnsi="Book Antiqua"/>
          <w:sz w:val="24"/>
          <w:szCs w:val="24"/>
        </w:rPr>
        <w:t>di</w:t>
      </w:r>
      <w:r w:rsidR="00882EA1" w:rsidRPr="00882EA1">
        <w:rPr>
          <w:rFonts w:ascii="Book Antiqua" w:hAnsi="Book Antiqua"/>
          <w:spacing w:val="33"/>
          <w:sz w:val="24"/>
          <w:szCs w:val="24"/>
        </w:rPr>
        <w:t xml:space="preserve"> </w:t>
      </w:r>
      <w:r w:rsidR="00882EA1" w:rsidRPr="00882EA1">
        <w:rPr>
          <w:rFonts w:ascii="Book Antiqua" w:hAnsi="Book Antiqua"/>
          <w:w w:val="115"/>
          <w:sz w:val="24"/>
          <w:szCs w:val="24"/>
        </w:rPr>
        <w:t xml:space="preserve">debolezza </w:t>
      </w:r>
      <w:r w:rsidR="00882EA1" w:rsidRPr="00882EA1">
        <w:rPr>
          <w:rFonts w:ascii="Book Antiqua" w:hAnsi="Book Antiqua"/>
          <w:sz w:val="24"/>
          <w:szCs w:val="24"/>
        </w:rPr>
        <w:t>da</w:t>
      </w:r>
      <w:r w:rsidR="00882EA1" w:rsidRPr="00882EA1">
        <w:rPr>
          <w:rFonts w:ascii="Book Antiqua" w:hAnsi="Book Antiqua"/>
          <w:spacing w:val="44"/>
          <w:sz w:val="24"/>
          <w:szCs w:val="24"/>
        </w:rPr>
        <w:t xml:space="preserve"> </w:t>
      </w:r>
      <w:r w:rsidR="00882EA1" w:rsidRPr="00882EA1">
        <w:rPr>
          <w:rFonts w:ascii="Book Antiqua" w:hAnsi="Book Antiqua"/>
          <w:w w:val="119"/>
          <w:sz w:val="24"/>
          <w:szCs w:val="24"/>
        </w:rPr>
        <w:t>ricondurre</w:t>
      </w:r>
      <w:r w:rsidR="00882EA1" w:rsidRPr="00882EA1">
        <w:rPr>
          <w:rFonts w:ascii="Book Antiqua" w:hAnsi="Book Antiqua"/>
          <w:spacing w:val="-2"/>
          <w:w w:val="119"/>
          <w:sz w:val="24"/>
          <w:szCs w:val="24"/>
        </w:rPr>
        <w:t xml:space="preserve"> </w:t>
      </w:r>
      <w:r w:rsidR="00882EA1" w:rsidRPr="00882EA1">
        <w:rPr>
          <w:rFonts w:ascii="Book Antiqua" w:hAnsi="Book Antiqua"/>
          <w:sz w:val="24"/>
          <w:szCs w:val="24"/>
        </w:rPr>
        <w:t>ad</w:t>
      </w:r>
      <w:r w:rsidR="00882EA1" w:rsidRPr="00882EA1">
        <w:rPr>
          <w:rFonts w:ascii="Book Antiqua" w:hAnsi="Book Antiqua"/>
          <w:spacing w:val="44"/>
          <w:sz w:val="24"/>
          <w:szCs w:val="24"/>
        </w:rPr>
        <w:t xml:space="preserve"> </w:t>
      </w:r>
      <w:r w:rsidR="00882EA1" w:rsidRPr="00882EA1">
        <w:rPr>
          <w:rFonts w:ascii="Book Antiqua" w:hAnsi="Book Antiqua"/>
          <w:w w:val="110"/>
          <w:sz w:val="24"/>
          <w:szCs w:val="24"/>
        </w:rPr>
        <w:t>un’evoluzio</w:t>
      </w:r>
      <w:r w:rsidR="00882EA1" w:rsidRPr="00882EA1">
        <w:rPr>
          <w:rFonts w:ascii="Book Antiqua" w:hAnsi="Book Antiqua"/>
          <w:sz w:val="24"/>
          <w:szCs w:val="24"/>
        </w:rPr>
        <w:t xml:space="preserve">ne  della </w:t>
      </w:r>
      <w:r w:rsidR="00882EA1" w:rsidRPr="00882EA1">
        <w:rPr>
          <w:rFonts w:ascii="Book Antiqua" w:hAnsi="Book Antiqua"/>
          <w:spacing w:val="22"/>
          <w:sz w:val="24"/>
          <w:szCs w:val="24"/>
        </w:rPr>
        <w:t xml:space="preserve"> </w:t>
      </w:r>
      <w:r w:rsidR="00882EA1" w:rsidRPr="00882EA1">
        <w:rPr>
          <w:rFonts w:ascii="Book Antiqua" w:hAnsi="Book Antiqua"/>
          <w:w w:val="119"/>
          <w:sz w:val="24"/>
          <w:szCs w:val="24"/>
        </w:rPr>
        <w:t>domanda</w:t>
      </w:r>
      <w:r w:rsidR="00882EA1" w:rsidRPr="00882EA1">
        <w:rPr>
          <w:rFonts w:ascii="Book Antiqua" w:hAnsi="Book Antiqua"/>
          <w:spacing w:val="8"/>
          <w:w w:val="119"/>
          <w:sz w:val="24"/>
          <w:szCs w:val="24"/>
        </w:rPr>
        <w:t xml:space="preserve"> </w:t>
      </w:r>
      <w:r w:rsidR="00882EA1" w:rsidRPr="00882EA1">
        <w:rPr>
          <w:rFonts w:ascii="Book Antiqua" w:hAnsi="Book Antiqua"/>
          <w:sz w:val="24"/>
          <w:szCs w:val="24"/>
        </w:rPr>
        <w:t xml:space="preserve">che, </w:t>
      </w:r>
      <w:r w:rsidR="00882EA1" w:rsidRPr="00882EA1">
        <w:rPr>
          <w:rFonts w:ascii="Book Antiqua" w:hAnsi="Book Antiqua"/>
          <w:spacing w:val="17"/>
          <w:sz w:val="24"/>
          <w:szCs w:val="24"/>
        </w:rPr>
        <w:t xml:space="preserve"> </w:t>
      </w:r>
      <w:r w:rsidR="00882EA1" w:rsidRPr="00882EA1">
        <w:rPr>
          <w:rFonts w:ascii="Book Antiqua" w:hAnsi="Book Antiqua"/>
          <w:w w:val="113"/>
          <w:sz w:val="24"/>
          <w:szCs w:val="24"/>
        </w:rPr>
        <w:t>nell’attuale</w:t>
      </w:r>
      <w:r w:rsidR="00882EA1" w:rsidRPr="00882EA1">
        <w:rPr>
          <w:rFonts w:ascii="Book Antiqua" w:hAnsi="Book Antiqua"/>
          <w:spacing w:val="11"/>
          <w:w w:val="113"/>
          <w:sz w:val="24"/>
          <w:szCs w:val="24"/>
        </w:rPr>
        <w:t xml:space="preserve"> </w:t>
      </w:r>
      <w:r w:rsidR="00882EA1" w:rsidRPr="00882EA1">
        <w:rPr>
          <w:rFonts w:ascii="Book Antiqua" w:hAnsi="Book Antiqua"/>
          <w:sz w:val="24"/>
          <w:szCs w:val="24"/>
        </w:rPr>
        <w:t xml:space="preserve">fase </w:t>
      </w:r>
      <w:r w:rsidR="00882EA1" w:rsidRPr="00882EA1">
        <w:rPr>
          <w:rFonts w:ascii="Book Antiqua" w:hAnsi="Book Antiqua"/>
          <w:spacing w:val="10"/>
          <w:sz w:val="24"/>
          <w:szCs w:val="24"/>
        </w:rPr>
        <w:t xml:space="preserve"> </w:t>
      </w:r>
      <w:r w:rsidR="00882EA1" w:rsidRPr="00882EA1">
        <w:rPr>
          <w:rFonts w:ascii="Book Antiqua" w:hAnsi="Book Antiqua"/>
          <w:sz w:val="24"/>
          <w:szCs w:val="24"/>
        </w:rPr>
        <w:t>di</w:t>
      </w:r>
      <w:r w:rsidR="00882EA1" w:rsidRPr="00882EA1">
        <w:rPr>
          <w:rFonts w:ascii="Book Antiqua" w:hAnsi="Book Antiqua"/>
          <w:spacing w:val="43"/>
          <w:sz w:val="24"/>
          <w:szCs w:val="24"/>
        </w:rPr>
        <w:t xml:space="preserve"> </w:t>
      </w:r>
      <w:r w:rsidR="00882EA1" w:rsidRPr="00882EA1">
        <w:rPr>
          <w:rFonts w:ascii="Book Antiqua" w:hAnsi="Book Antiqua"/>
          <w:w w:val="118"/>
          <w:sz w:val="24"/>
          <w:szCs w:val="24"/>
        </w:rPr>
        <w:t xml:space="preserve">mercato, </w:t>
      </w:r>
      <w:r w:rsidR="00882EA1" w:rsidRPr="00882EA1">
        <w:rPr>
          <w:rFonts w:ascii="Book Antiqua" w:hAnsi="Book Antiqua"/>
          <w:w w:val="115"/>
          <w:sz w:val="24"/>
          <w:szCs w:val="24"/>
        </w:rPr>
        <w:t>riesce</w:t>
      </w:r>
      <w:r w:rsidR="00882EA1" w:rsidRPr="00882EA1">
        <w:rPr>
          <w:rFonts w:ascii="Book Antiqua" w:hAnsi="Book Antiqua"/>
          <w:spacing w:val="1"/>
          <w:w w:val="115"/>
          <w:sz w:val="24"/>
          <w:szCs w:val="24"/>
        </w:rPr>
        <w:t xml:space="preserve"> </w:t>
      </w:r>
      <w:r w:rsidR="00882EA1" w:rsidRPr="00882EA1">
        <w:rPr>
          <w:rFonts w:ascii="Book Antiqua" w:hAnsi="Book Antiqua"/>
          <w:sz w:val="24"/>
          <w:szCs w:val="24"/>
        </w:rPr>
        <w:t>a</w:t>
      </w:r>
      <w:r w:rsidR="00882EA1" w:rsidRPr="00882EA1">
        <w:rPr>
          <w:rFonts w:ascii="Book Antiqua" w:hAnsi="Book Antiqua"/>
          <w:spacing w:val="28"/>
          <w:sz w:val="24"/>
          <w:szCs w:val="24"/>
        </w:rPr>
        <w:t xml:space="preserve"> </w:t>
      </w:r>
      <w:r w:rsidR="00882EA1" w:rsidRPr="00882EA1">
        <w:rPr>
          <w:rFonts w:ascii="Book Antiqua" w:hAnsi="Book Antiqua"/>
          <w:w w:val="118"/>
          <w:sz w:val="24"/>
          <w:szCs w:val="24"/>
        </w:rPr>
        <w:t xml:space="preserve">stento </w:t>
      </w:r>
      <w:r w:rsidR="00882EA1" w:rsidRPr="00882EA1">
        <w:rPr>
          <w:rFonts w:ascii="Book Antiqua" w:hAnsi="Book Antiqua"/>
          <w:sz w:val="24"/>
          <w:szCs w:val="24"/>
        </w:rPr>
        <w:t>a</w:t>
      </w:r>
      <w:r w:rsidR="00882EA1" w:rsidRPr="00882EA1">
        <w:rPr>
          <w:rFonts w:ascii="Book Antiqua" w:hAnsi="Book Antiqua"/>
          <w:spacing w:val="28"/>
          <w:sz w:val="24"/>
          <w:szCs w:val="24"/>
        </w:rPr>
        <w:t xml:space="preserve"> </w:t>
      </w:r>
      <w:r w:rsidR="00882EA1" w:rsidRPr="00882EA1">
        <w:rPr>
          <w:rFonts w:ascii="Book Antiqua" w:hAnsi="Book Antiqua"/>
          <w:w w:val="114"/>
          <w:sz w:val="24"/>
          <w:szCs w:val="24"/>
        </w:rPr>
        <w:t>reggere</w:t>
      </w:r>
      <w:r w:rsidR="00882EA1" w:rsidRPr="00882EA1">
        <w:rPr>
          <w:rFonts w:ascii="Book Antiqua" w:hAnsi="Book Antiqua"/>
          <w:spacing w:val="2"/>
          <w:w w:val="114"/>
          <w:sz w:val="24"/>
          <w:szCs w:val="24"/>
        </w:rPr>
        <w:t xml:space="preserve"> </w:t>
      </w:r>
      <w:r w:rsidR="00882EA1" w:rsidRPr="00882EA1">
        <w:rPr>
          <w:rFonts w:ascii="Book Antiqua" w:hAnsi="Book Antiqua"/>
          <w:sz w:val="24"/>
          <w:szCs w:val="24"/>
        </w:rPr>
        <w:t>la</w:t>
      </w:r>
      <w:r w:rsidR="00882EA1" w:rsidRPr="00882EA1">
        <w:rPr>
          <w:rFonts w:ascii="Book Antiqua" w:hAnsi="Book Antiqua"/>
          <w:spacing w:val="31"/>
          <w:sz w:val="24"/>
          <w:szCs w:val="24"/>
        </w:rPr>
        <w:t xml:space="preserve"> </w:t>
      </w:r>
      <w:r w:rsidR="00882EA1" w:rsidRPr="00882EA1">
        <w:rPr>
          <w:rFonts w:ascii="Book Antiqua" w:hAnsi="Book Antiqua"/>
          <w:w w:val="116"/>
          <w:sz w:val="24"/>
          <w:szCs w:val="24"/>
        </w:rPr>
        <w:t>pressione</w:t>
      </w:r>
      <w:r w:rsidR="00882EA1" w:rsidRPr="00882EA1">
        <w:rPr>
          <w:rFonts w:ascii="Book Antiqua" w:hAnsi="Book Antiqua"/>
          <w:spacing w:val="1"/>
          <w:w w:val="116"/>
          <w:sz w:val="24"/>
          <w:szCs w:val="24"/>
        </w:rPr>
        <w:t xml:space="preserve"> </w:t>
      </w:r>
      <w:r w:rsidR="00882EA1" w:rsidRPr="00882EA1">
        <w:rPr>
          <w:rFonts w:ascii="Book Antiqua" w:hAnsi="Book Antiqua"/>
          <w:sz w:val="24"/>
          <w:szCs w:val="24"/>
        </w:rPr>
        <w:t>dei</w:t>
      </w:r>
      <w:r w:rsidR="00882EA1" w:rsidRPr="00882EA1">
        <w:rPr>
          <w:rFonts w:ascii="Book Antiqua" w:hAnsi="Book Antiqua"/>
          <w:spacing w:val="46"/>
          <w:sz w:val="24"/>
          <w:szCs w:val="24"/>
        </w:rPr>
        <w:t xml:space="preserve"> </w:t>
      </w:r>
      <w:r w:rsidR="00882EA1" w:rsidRPr="00882EA1">
        <w:rPr>
          <w:rFonts w:ascii="Book Antiqua" w:hAnsi="Book Antiqua"/>
          <w:sz w:val="24"/>
          <w:szCs w:val="24"/>
        </w:rPr>
        <w:t xml:space="preserve">costi </w:t>
      </w:r>
      <w:r w:rsidR="00882EA1" w:rsidRPr="00882EA1">
        <w:rPr>
          <w:rFonts w:ascii="Book Antiqua" w:hAnsi="Book Antiqua"/>
          <w:spacing w:val="16"/>
          <w:sz w:val="24"/>
          <w:szCs w:val="24"/>
        </w:rPr>
        <w:t xml:space="preserve"> </w:t>
      </w:r>
      <w:r w:rsidR="00882EA1" w:rsidRPr="00882EA1">
        <w:rPr>
          <w:rFonts w:ascii="Book Antiqua" w:hAnsi="Book Antiqua"/>
          <w:w w:val="116"/>
          <w:sz w:val="24"/>
          <w:szCs w:val="24"/>
        </w:rPr>
        <w:t>indu</w:t>
      </w:r>
      <w:r w:rsidR="00882EA1" w:rsidRPr="00882EA1">
        <w:rPr>
          <w:rFonts w:ascii="Book Antiqua" w:hAnsi="Book Antiqua"/>
          <w:w w:val="118"/>
          <w:sz w:val="24"/>
          <w:szCs w:val="24"/>
        </w:rPr>
        <w:t>striali</w:t>
      </w:r>
      <w:r w:rsidR="00882EA1" w:rsidRPr="00882EA1">
        <w:rPr>
          <w:rFonts w:ascii="Book Antiqua" w:hAnsi="Book Antiqua"/>
          <w:spacing w:val="16"/>
          <w:w w:val="118"/>
          <w:sz w:val="24"/>
          <w:szCs w:val="24"/>
        </w:rPr>
        <w:t xml:space="preserve"> </w:t>
      </w:r>
      <w:r w:rsidR="00882EA1" w:rsidRPr="00882EA1">
        <w:rPr>
          <w:rFonts w:ascii="Book Antiqua" w:hAnsi="Book Antiqua"/>
          <w:w w:val="118"/>
          <w:sz w:val="24"/>
          <w:szCs w:val="24"/>
        </w:rPr>
        <w:t>diretti</w:t>
      </w:r>
      <w:r w:rsidR="00882EA1" w:rsidRPr="00882EA1">
        <w:rPr>
          <w:rFonts w:ascii="Book Antiqua" w:hAnsi="Book Antiqua"/>
          <w:spacing w:val="21"/>
          <w:w w:val="118"/>
          <w:sz w:val="24"/>
          <w:szCs w:val="24"/>
        </w:rPr>
        <w:t xml:space="preserve"> </w:t>
      </w:r>
      <w:r w:rsidR="00882EA1" w:rsidRPr="00882EA1">
        <w:rPr>
          <w:rFonts w:ascii="Book Antiqua" w:hAnsi="Book Antiqua"/>
          <w:sz w:val="24"/>
          <w:szCs w:val="24"/>
        </w:rPr>
        <w:t>e</w:t>
      </w:r>
      <w:r w:rsidR="00882EA1" w:rsidRPr="00882EA1">
        <w:rPr>
          <w:rFonts w:ascii="Book Antiqua" w:hAnsi="Book Antiqua"/>
          <w:spacing w:val="36"/>
          <w:sz w:val="24"/>
          <w:szCs w:val="24"/>
        </w:rPr>
        <w:t xml:space="preserve"> </w:t>
      </w:r>
      <w:r w:rsidR="00882EA1" w:rsidRPr="00882EA1">
        <w:rPr>
          <w:rFonts w:ascii="Book Antiqua" w:hAnsi="Book Antiqua"/>
          <w:sz w:val="24"/>
          <w:szCs w:val="24"/>
        </w:rPr>
        <w:t xml:space="preserve">di  quelli </w:t>
      </w:r>
      <w:r w:rsidR="00882EA1" w:rsidRPr="00882EA1">
        <w:rPr>
          <w:rFonts w:ascii="Book Antiqua" w:hAnsi="Book Antiqua"/>
          <w:spacing w:val="34"/>
          <w:sz w:val="24"/>
          <w:szCs w:val="24"/>
        </w:rPr>
        <w:t xml:space="preserve"> </w:t>
      </w:r>
      <w:r w:rsidR="00882EA1" w:rsidRPr="00882EA1">
        <w:rPr>
          <w:rFonts w:ascii="Book Antiqua" w:hAnsi="Book Antiqua"/>
          <w:w w:val="119"/>
          <w:sz w:val="24"/>
          <w:szCs w:val="24"/>
        </w:rPr>
        <w:t>indiretti</w:t>
      </w:r>
      <w:r w:rsidR="00882EA1" w:rsidRPr="00882EA1">
        <w:rPr>
          <w:rFonts w:ascii="Book Antiqua" w:hAnsi="Book Antiqua"/>
          <w:spacing w:val="16"/>
          <w:w w:val="119"/>
          <w:sz w:val="24"/>
          <w:szCs w:val="24"/>
        </w:rPr>
        <w:t xml:space="preserve"> </w:t>
      </w:r>
      <w:r w:rsidR="00882EA1" w:rsidRPr="00882EA1">
        <w:rPr>
          <w:rFonts w:ascii="Book Antiqua" w:hAnsi="Book Antiqua"/>
          <w:sz w:val="24"/>
          <w:szCs w:val="24"/>
        </w:rPr>
        <w:t xml:space="preserve">di  </w:t>
      </w:r>
      <w:r w:rsidR="00882EA1" w:rsidRPr="00882EA1">
        <w:rPr>
          <w:rFonts w:ascii="Book Antiqua" w:hAnsi="Book Antiqua"/>
          <w:w w:val="111"/>
          <w:sz w:val="24"/>
          <w:szCs w:val="24"/>
        </w:rPr>
        <w:t>sistema.</w:t>
      </w:r>
      <w:r w:rsidR="00882EA1" w:rsidRPr="00882EA1">
        <w:rPr>
          <w:rFonts w:ascii="Book Antiqua" w:hAnsi="Book Antiqua"/>
          <w:spacing w:val="52"/>
          <w:w w:val="111"/>
          <w:sz w:val="24"/>
          <w:szCs w:val="24"/>
        </w:rPr>
        <w:t xml:space="preserve"> </w:t>
      </w:r>
      <w:r w:rsidR="00882EA1" w:rsidRPr="00882EA1">
        <w:rPr>
          <w:rFonts w:ascii="Book Antiqua" w:hAnsi="Book Antiqua"/>
          <w:w w:val="111"/>
          <w:sz w:val="24"/>
          <w:szCs w:val="24"/>
        </w:rPr>
        <w:t>L’into</w:t>
      </w:r>
      <w:r w:rsidR="00882EA1" w:rsidRPr="00882EA1">
        <w:rPr>
          <w:rFonts w:ascii="Book Antiqua" w:hAnsi="Book Antiqua"/>
          <w:w w:val="116"/>
          <w:sz w:val="24"/>
          <w:szCs w:val="24"/>
        </w:rPr>
        <w:t>nazione</w:t>
      </w:r>
      <w:r w:rsidR="00882EA1" w:rsidRPr="00882EA1">
        <w:rPr>
          <w:rFonts w:ascii="Book Antiqua" w:hAnsi="Book Antiqua"/>
          <w:spacing w:val="25"/>
          <w:w w:val="116"/>
          <w:sz w:val="24"/>
          <w:szCs w:val="24"/>
        </w:rPr>
        <w:t xml:space="preserve"> </w:t>
      </w:r>
      <w:r w:rsidR="00882EA1" w:rsidRPr="00882EA1">
        <w:rPr>
          <w:rFonts w:ascii="Book Antiqua" w:hAnsi="Book Antiqua"/>
          <w:w w:val="116"/>
          <w:sz w:val="24"/>
          <w:szCs w:val="24"/>
        </w:rPr>
        <w:t>generale</w:t>
      </w:r>
      <w:r w:rsidR="00882EA1" w:rsidRPr="00882EA1">
        <w:rPr>
          <w:rFonts w:ascii="Book Antiqua" w:hAnsi="Book Antiqua"/>
          <w:spacing w:val="12"/>
          <w:w w:val="116"/>
          <w:sz w:val="24"/>
          <w:szCs w:val="24"/>
        </w:rPr>
        <w:t xml:space="preserve"> </w:t>
      </w:r>
      <w:r w:rsidR="00882EA1" w:rsidRPr="00882EA1">
        <w:rPr>
          <w:rFonts w:ascii="Book Antiqua" w:hAnsi="Book Antiqua"/>
          <w:sz w:val="24"/>
          <w:szCs w:val="24"/>
        </w:rPr>
        <w:t xml:space="preserve">del </w:t>
      </w:r>
      <w:r w:rsidR="00882EA1" w:rsidRPr="00882EA1">
        <w:rPr>
          <w:rFonts w:ascii="Book Antiqua" w:hAnsi="Book Antiqua"/>
          <w:spacing w:val="9"/>
          <w:sz w:val="24"/>
          <w:szCs w:val="24"/>
        </w:rPr>
        <w:t xml:space="preserve"> </w:t>
      </w:r>
      <w:r w:rsidR="00882EA1" w:rsidRPr="00882EA1">
        <w:rPr>
          <w:rFonts w:ascii="Book Antiqua" w:hAnsi="Book Antiqua"/>
          <w:w w:val="117"/>
          <w:sz w:val="24"/>
          <w:szCs w:val="24"/>
        </w:rPr>
        <w:t>quadro</w:t>
      </w:r>
      <w:r w:rsidR="00882EA1" w:rsidRPr="00882EA1">
        <w:rPr>
          <w:rFonts w:ascii="Book Antiqua" w:hAnsi="Book Antiqua"/>
          <w:spacing w:val="30"/>
          <w:w w:val="117"/>
          <w:sz w:val="24"/>
          <w:szCs w:val="24"/>
        </w:rPr>
        <w:t xml:space="preserve"> </w:t>
      </w:r>
      <w:r w:rsidR="00882EA1" w:rsidRPr="00882EA1">
        <w:rPr>
          <w:rFonts w:ascii="Book Antiqua" w:hAnsi="Book Antiqua"/>
          <w:w w:val="117"/>
          <w:sz w:val="24"/>
          <w:szCs w:val="24"/>
        </w:rPr>
        <w:t xml:space="preserve">economico, </w:t>
      </w:r>
      <w:r w:rsidR="00882EA1" w:rsidRPr="00882EA1">
        <w:rPr>
          <w:rFonts w:ascii="Book Antiqua" w:hAnsi="Book Antiqua"/>
          <w:sz w:val="24"/>
          <w:szCs w:val="24"/>
        </w:rPr>
        <w:t xml:space="preserve">alle </w:t>
      </w:r>
      <w:r w:rsidR="00882EA1" w:rsidRPr="00882EA1">
        <w:rPr>
          <w:rFonts w:ascii="Book Antiqua" w:hAnsi="Book Antiqua"/>
          <w:spacing w:val="14"/>
          <w:sz w:val="24"/>
          <w:szCs w:val="24"/>
        </w:rPr>
        <w:t xml:space="preserve"> </w:t>
      </w:r>
      <w:r w:rsidR="00882EA1" w:rsidRPr="00882EA1">
        <w:rPr>
          <w:rFonts w:ascii="Book Antiqua" w:hAnsi="Book Antiqua"/>
          <w:w w:val="116"/>
          <w:sz w:val="24"/>
          <w:szCs w:val="24"/>
        </w:rPr>
        <w:t xml:space="preserve">prese </w:t>
      </w:r>
      <w:r w:rsidR="00882EA1" w:rsidRPr="00882EA1">
        <w:rPr>
          <w:rFonts w:ascii="Book Antiqua" w:hAnsi="Book Antiqua"/>
          <w:sz w:val="24"/>
          <w:szCs w:val="24"/>
        </w:rPr>
        <w:t>con</w:t>
      </w:r>
      <w:r w:rsidR="00882EA1" w:rsidRPr="00882EA1">
        <w:rPr>
          <w:rFonts w:ascii="Book Antiqua" w:hAnsi="Book Antiqua"/>
          <w:spacing w:val="10"/>
          <w:sz w:val="24"/>
          <w:szCs w:val="24"/>
        </w:rPr>
        <w:t xml:space="preserve"> </w:t>
      </w:r>
      <w:r w:rsidR="00882EA1" w:rsidRPr="00882EA1">
        <w:rPr>
          <w:rFonts w:ascii="Book Antiqua" w:hAnsi="Book Antiqua"/>
          <w:w w:val="114"/>
          <w:sz w:val="24"/>
          <w:szCs w:val="24"/>
        </w:rPr>
        <w:t>spinte</w:t>
      </w:r>
      <w:r w:rsidR="00882EA1" w:rsidRPr="00882EA1">
        <w:rPr>
          <w:rFonts w:ascii="Book Antiqua" w:hAnsi="Book Antiqua"/>
          <w:spacing w:val="17"/>
          <w:w w:val="114"/>
          <w:sz w:val="24"/>
          <w:szCs w:val="24"/>
        </w:rPr>
        <w:t xml:space="preserve"> </w:t>
      </w:r>
      <w:r w:rsidR="00882EA1" w:rsidRPr="00882EA1">
        <w:rPr>
          <w:rFonts w:ascii="Book Antiqua" w:hAnsi="Book Antiqua"/>
          <w:w w:val="114"/>
          <w:sz w:val="24"/>
          <w:szCs w:val="24"/>
        </w:rPr>
        <w:t>recessive</w:t>
      </w:r>
      <w:r w:rsidR="00882EA1" w:rsidRPr="00882EA1">
        <w:rPr>
          <w:rFonts w:ascii="Book Antiqua" w:hAnsi="Book Antiqua"/>
          <w:spacing w:val="-12"/>
          <w:w w:val="114"/>
          <w:sz w:val="24"/>
          <w:szCs w:val="24"/>
        </w:rPr>
        <w:t xml:space="preserve"> </w:t>
      </w:r>
      <w:r w:rsidR="00882EA1" w:rsidRPr="00882EA1">
        <w:rPr>
          <w:rFonts w:ascii="Book Antiqua" w:hAnsi="Book Antiqua"/>
          <w:sz w:val="24"/>
          <w:szCs w:val="24"/>
        </w:rPr>
        <w:t xml:space="preserve">che </w:t>
      </w:r>
      <w:r w:rsidR="00882EA1" w:rsidRPr="00882EA1">
        <w:rPr>
          <w:rFonts w:ascii="Book Antiqua" w:hAnsi="Book Antiqua"/>
          <w:spacing w:val="4"/>
          <w:sz w:val="24"/>
          <w:szCs w:val="24"/>
        </w:rPr>
        <w:t xml:space="preserve"> </w:t>
      </w:r>
      <w:r w:rsidR="00882EA1" w:rsidRPr="00882EA1">
        <w:rPr>
          <w:rFonts w:ascii="Book Antiqua" w:hAnsi="Book Antiqua"/>
          <w:sz w:val="24"/>
          <w:szCs w:val="24"/>
        </w:rPr>
        <w:t>si</w:t>
      </w:r>
      <w:r w:rsidR="00882EA1" w:rsidRPr="00882EA1">
        <w:rPr>
          <w:rFonts w:ascii="Book Antiqua" w:hAnsi="Book Antiqua"/>
          <w:spacing w:val="27"/>
          <w:sz w:val="24"/>
          <w:szCs w:val="24"/>
        </w:rPr>
        <w:t xml:space="preserve"> </w:t>
      </w:r>
      <w:r w:rsidR="00882EA1" w:rsidRPr="00882EA1">
        <w:rPr>
          <w:rFonts w:ascii="Book Antiqua" w:hAnsi="Book Antiqua"/>
          <w:w w:val="118"/>
          <w:sz w:val="24"/>
          <w:szCs w:val="24"/>
        </w:rPr>
        <w:t>faranno</w:t>
      </w:r>
      <w:r w:rsidR="00882EA1" w:rsidRPr="00882EA1">
        <w:rPr>
          <w:rFonts w:ascii="Book Antiqua" w:hAnsi="Book Antiqua"/>
          <w:spacing w:val="7"/>
          <w:w w:val="118"/>
          <w:sz w:val="24"/>
          <w:szCs w:val="24"/>
        </w:rPr>
        <w:t xml:space="preserve"> </w:t>
      </w:r>
      <w:r w:rsidR="00882EA1" w:rsidRPr="00882EA1">
        <w:rPr>
          <w:rFonts w:ascii="Book Antiqua" w:hAnsi="Book Antiqua"/>
          <w:w w:val="118"/>
          <w:sz w:val="24"/>
          <w:szCs w:val="24"/>
        </w:rPr>
        <w:t>sentire</w:t>
      </w:r>
      <w:r w:rsidR="00882EA1" w:rsidRPr="00882EA1">
        <w:rPr>
          <w:rFonts w:ascii="Book Antiqua" w:hAnsi="Book Antiqua"/>
          <w:spacing w:val="1"/>
          <w:w w:val="118"/>
          <w:sz w:val="24"/>
          <w:szCs w:val="24"/>
        </w:rPr>
        <w:t xml:space="preserve"> </w:t>
      </w:r>
      <w:r w:rsidR="00882EA1" w:rsidRPr="00882EA1">
        <w:rPr>
          <w:rFonts w:ascii="Book Antiqua" w:hAnsi="Book Antiqua"/>
          <w:sz w:val="24"/>
          <w:szCs w:val="24"/>
        </w:rPr>
        <w:t>nel</w:t>
      </w:r>
      <w:r w:rsidR="00882EA1" w:rsidRPr="00882EA1">
        <w:rPr>
          <w:rFonts w:ascii="Book Antiqua" w:hAnsi="Book Antiqua"/>
          <w:spacing w:val="47"/>
          <w:sz w:val="24"/>
          <w:szCs w:val="24"/>
        </w:rPr>
        <w:t xml:space="preserve"> </w:t>
      </w:r>
      <w:r w:rsidR="00882EA1" w:rsidRPr="00882EA1">
        <w:rPr>
          <w:rFonts w:ascii="Book Antiqua" w:hAnsi="Book Antiqua"/>
          <w:w w:val="116"/>
          <w:sz w:val="24"/>
          <w:szCs w:val="24"/>
        </w:rPr>
        <w:t xml:space="preserve">corso </w:t>
      </w:r>
      <w:r w:rsidR="00882EA1" w:rsidRPr="00882EA1">
        <w:rPr>
          <w:rFonts w:ascii="Book Antiqua" w:hAnsi="Book Antiqua"/>
          <w:sz w:val="24"/>
          <w:szCs w:val="24"/>
        </w:rPr>
        <w:t xml:space="preserve">del </w:t>
      </w:r>
      <w:r w:rsidR="00882EA1" w:rsidRPr="00882EA1">
        <w:rPr>
          <w:rFonts w:ascii="Book Antiqua" w:hAnsi="Book Antiqua"/>
          <w:spacing w:val="7"/>
          <w:sz w:val="24"/>
          <w:szCs w:val="24"/>
        </w:rPr>
        <w:t xml:space="preserve"> </w:t>
      </w:r>
      <w:r w:rsidR="00882EA1" w:rsidRPr="00882EA1">
        <w:rPr>
          <w:rFonts w:ascii="Book Antiqua" w:hAnsi="Book Antiqua"/>
          <w:sz w:val="24"/>
          <w:szCs w:val="24"/>
        </w:rPr>
        <w:t xml:space="preserve">2012 </w:t>
      </w:r>
      <w:r w:rsidR="00882EA1" w:rsidRPr="00882EA1">
        <w:rPr>
          <w:rFonts w:ascii="Book Antiqua" w:hAnsi="Book Antiqua"/>
          <w:spacing w:val="19"/>
          <w:sz w:val="24"/>
          <w:szCs w:val="24"/>
        </w:rPr>
        <w:t xml:space="preserve"> </w:t>
      </w:r>
      <w:r w:rsidR="00882EA1" w:rsidRPr="00882EA1">
        <w:rPr>
          <w:rFonts w:ascii="Book Antiqua" w:hAnsi="Book Antiqua"/>
          <w:sz w:val="24"/>
          <w:szCs w:val="24"/>
        </w:rPr>
        <w:t xml:space="preserve">per </w:t>
      </w:r>
      <w:r w:rsidR="00882EA1" w:rsidRPr="00882EA1">
        <w:rPr>
          <w:rFonts w:ascii="Book Antiqua" w:hAnsi="Book Antiqua"/>
          <w:spacing w:val="23"/>
          <w:sz w:val="24"/>
          <w:szCs w:val="24"/>
        </w:rPr>
        <w:t xml:space="preserve"> </w:t>
      </w:r>
      <w:r w:rsidR="00882EA1" w:rsidRPr="00882EA1">
        <w:rPr>
          <w:rFonts w:ascii="Book Antiqua" w:hAnsi="Book Antiqua"/>
          <w:sz w:val="24"/>
          <w:szCs w:val="24"/>
        </w:rPr>
        <w:t>la</w:t>
      </w:r>
      <w:r w:rsidR="00882EA1" w:rsidRPr="00882EA1">
        <w:rPr>
          <w:rFonts w:ascii="Book Antiqua" w:hAnsi="Book Antiqua"/>
          <w:spacing w:val="47"/>
          <w:sz w:val="24"/>
          <w:szCs w:val="24"/>
        </w:rPr>
        <w:t xml:space="preserve"> </w:t>
      </w:r>
      <w:r w:rsidR="00882EA1" w:rsidRPr="00882EA1">
        <w:rPr>
          <w:rFonts w:ascii="Book Antiqua" w:hAnsi="Book Antiqua"/>
          <w:w w:val="118"/>
          <w:sz w:val="24"/>
          <w:szCs w:val="24"/>
        </w:rPr>
        <w:t>scarsa</w:t>
      </w:r>
      <w:r w:rsidR="00882EA1" w:rsidRPr="00882EA1">
        <w:rPr>
          <w:rFonts w:ascii="Book Antiqua" w:hAnsi="Book Antiqua"/>
          <w:spacing w:val="16"/>
          <w:w w:val="118"/>
          <w:sz w:val="24"/>
          <w:szCs w:val="24"/>
        </w:rPr>
        <w:t xml:space="preserve"> </w:t>
      </w:r>
      <w:r w:rsidR="00882EA1" w:rsidRPr="00882EA1">
        <w:rPr>
          <w:rFonts w:ascii="Book Antiqua" w:hAnsi="Book Antiqua"/>
          <w:w w:val="118"/>
          <w:sz w:val="24"/>
          <w:szCs w:val="24"/>
        </w:rPr>
        <w:t>dinamica</w:t>
      </w:r>
      <w:r w:rsidR="00882EA1" w:rsidRPr="00882EA1">
        <w:rPr>
          <w:rFonts w:ascii="Book Antiqua" w:hAnsi="Book Antiqua"/>
          <w:spacing w:val="16"/>
          <w:w w:val="118"/>
          <w:sz w:val="24"/>
          <w:szCs w:val="24"/>
        </w:rPr>
        <w:t xml:space="preserve"> </w:t>
      </w:r>
      <w:r w:rsidR="00882EA1" w:rsidRPr="00882EA1">
        <w:rPr>
          <w:rFonts w:ascii="Book Antiqua" w:hAnsi="Book Antiqua"/>
          <w:sz w:val="24"/>
          <w:szCs w:val="24"/>
        </w:rPr>
        <w:t xml:space="preserve">dei </w:t>
      </w:r>
      <w:r w:rsidR="00882EA1" w:rsidRPr="00882EA1">
        <w:rPr>
          <w:rFonts w:ascii="Book Antiqua" w:hAnsi="Book Antiqua"/>
          <w:spacing w:val="12"/>
          <w:sz w:val="24"/>
          <w:szCs w:val="24"/>
        </w:rPr>
        <w:t xml:space="preserve"> </w:t>
      </w:r>
      <w:r w:rsidR="00882EA1" w:rsidRPr="00882EA1">
        <w:rPr>
          <w:rFonts w:ascii="Book Antiqua" w:hAnsi="Book Antiqua"/>
          <w:w w:val="117"/>
          <w:sz w:val="24"/>
          <w:szCs w:val="24"/>
        </w:rPr>
        <w:t>consumi</w:t>
      </w:r>
      <w:r w:rsidR="00882EA1" w:rsidRPr="00882EA1">
        <w:rPr>
          <w:rFonts w:ascii="Book Antiqua" w:hAnsi="Book Antiqua"/>
          <w:spacing w:val="16"/>
          <w:w w:val="117"/>
          <w:sz w:val="24"/>
          <w:szCs w:val="24"/>
        </w:rPr>
        <w:t xml:space="preserve"> </w:t>
      </w:r>
      <w:r w:rsidR="00882EA1" w:rsidRPr="00882EA1">
        <w:rPr>
          <w:rFonts w:ascii="Book Antiqua" w:hAnsi="Book Antiqua"/>
          <w:w w:val="120"/>
          <w:sz w:val="24"/>
          <w:szCs w:val="24"/>
        </w:rPr>
        <w:t>inter</w:t>
      </w:r>
      <w:r w:rsidR="00882EA1" w:rsidRPr="00882EA1">
        <w:rPr>
          <w:rFonts w:ascii="Book Antiqua" w:hAnsi="Book Antiqua"/>
          <w:sz w:val="24"/>
          <w:szCs w:val="24"/>
        </w:rPr>
        <w:t>ni,</w:t>
      </w:r>
      <w:r w:rsidR="00882EA1" w:rsidRPr="00882EA1">
        <w:rPr>
          <w:rFonts w:ascii="Book Antiqua" w:hAnsi="Book Antiqua"/>
          <w:spacing w:val="44"/>
          <w:sz w:val="24"/>
          <w:szCs w:val="24"/>
        </w:rPr>
        <w:t xml:space="preserve"> </w:t>
      </w:r>
      <w:r w:rsidR="00882EA1" w:rsidRPr="00882EA1">
        <w:rPr>
          <w:rFonts w:ascii="Book Antiqua" w:hAnsi="Book Antiqua"/>
          <w:w w:val="118"/>
          <w:sz w:val="24"/>
          <w:szCs w:val="24"/>
        </w:rPr>
        <w:t>introduce ulteriori fattori</w:t>
      </w:r>
      <w:r w:rsidR="00882EA1" w:rsidRPr="00882EA1">
        <w:rPr>
          <w:rFonts w:ascii="Book Antiqua" w:hAnsi="Book Antiqua"/>
          <w:spacing w:val="5"/>
          <w:w w:val="118"/>
          <w:sz w:val="24"/>
          <w:szCs w:val="24"/>
        </w:rPr>
        <w:t xml:space="preserve"> </w:t>
      </w:r>
      <w:r w:rsidR="00882EA1" w:rsidRPr="00882EA1">
        <w:rPr>
          <w:rFonts w:ascii="Book Antiqua" w:hAnsi="Book Antiqua"/>
          <w:sz w:val="24"/>
          <w:szCs w:val="24"/>
        </w:rPr>
        <w:t>di</w:t>
      </w:r>
      <w:r w:rsidR="00882EA1" w:rsidRPr="00882EA1">
        <w:rPr>
          <w:rFonts w:ascii="Book Antiqua" w:hAnsi="Book Antiqua"/>
          <w:spacing w:val="34"/>
          <w:sz w:val="24"/>
          <w:szCs w:val="24"/>
        </w:rPr>
        <w:t xml:space="preserve"> </w:t>
      </w:r>
      <w:r w:rsidR="00882EA1" w:rsidRPr="00882EA1">
        <w:rPr>
          <w:rFonts w:ascii="Book Antiqua" w:hAnsi="Book Antiqua"/>
          <w:w w:val="118"/>
          <w:sz w:val="24"/>
          <w:szCs w:val="24"/>
        </w:rPr>
        <w:t xml:space="preserve">criticità </w:t>
      </w:r>
      <w:r w:rsidR="00882EA1" w:rsidRPr="00882EA1">
        <w:rPr>
          <w:rFonts w:ascii="Book Antiqua" w:hAnsi="Book Antiqua"/>
          <w:sz w:val="24"/>
          <w:szCs w:val="24"/>
        </w:rPr>
        <w:t>che</w:t>
      </w:r>
      <w:r w:rsidR="00882EA1" w:rsidRPr="00882EA1">
        <w:rPr>
          <w:rFonts w:ascii="Book Antiqua" w:hAnsi="Book Antiqua"/>
          <w:spacing w:val="3"/>
          <w:sz w:val="24"/>
          <w:szCs w:val="24"/>
        </w:rPr>
        <w:t xml:space="preserve"> </w:t>
      </w:r>
      <w:r w:rsidR="00882EA1" w:rsidRPr="00882EA1">
        <w:rPr>
          <w:rFonts w:ascii="Book Antiqua" w:hAnsi="Book Antiqua"/>
          <w:w w:val="116"/>
          <w:sz w:val="24"/>
          <w:szCs w:val="24"/>
        </w:rPr>
        <w:t>agiran</w:t>
      </w:r>
      <w:r w:rsidR="00882EA1" w:rsidRPr="00882EA1">
        <w:rPr>
          <w:rFonts w:ascii="Book Antiqua" w:hAnsi="Book Antiqua"/>
          <w:spacing w:val="11"/>
          <w:sz w:val="24"/>
          <w:szCs w:val="24"/>
        </w:rPr>
        <w:t>n</w:t>
      </w:r>
      <w:r w:rsidR="00882EA1" w:rsidRPr="00882EA1">
        <w:rPr>
          <w:rFonts w:ascii="Book Antiqua" w:hAnsi="Book Antiqua"/>
          <w:sz w:val="24"/>
          <w:szCs w:val="24"/>
        </w:rPr>
        <w:t xml:space="preserve">o </w:t>
      </w:r>
      <w:r w:rsidR="00882EA1" w:rsidRPr="00882EA1">
        <w:rPr>
          <w:rFonts w:ascii="Book Antiqua" w:hAnsi="Book Antiqua"/>
          <w:spacing w:val="10"/>
          <w:sz w:val="24"/>
          <w:szCs w:val="24"/>
        </w:rPr>
        <w:t xml:space="preserve"> </w:t>
      </w:r>
      <w:r w:rsidR="00882EA1" w:rsidRPr="00882EA1">
        <w:rPr>
          <w:rFonts w:ascii="Book Antiqua" w:hAnsi="Book Antiqua"/>
          <w:spacing w:val="11"/>
          <w:sz w:val="24"/>
          <w:szCs w:val="24"/>
        </w:rPr>
        <w:t>co</w:t>
      </w:r>
      <w:r w:rsidR="00882EA1" w:rsidRPr="00882EA1">
        <w:rPr>
          <w:rFonts w:ascii="Book Antiqua" w:hAnsi="Book Antiqua"/>
          <w:sz w:val="24"/>
          <w:szCs w:val="24"/>
        </w:rPr>
        <w:t xml:space="preserve">n </w:t>
      </w:r>
      <w:r w:rsidR="00882EA1" w:rsidRPr="00882EA1">
        <w:rPr>
          <w:rFonts w:ascii="Book Antiqua" w:hAnsi="Book Antiqua"/>
          <w:spacing w:val="22"/>
          <w:sz w:val="24"/>
          <w:szCs w:val="24"/>
        </w:rPr>
        <w:t xml:space="preserve"> </w:t>
      </w:r>
      <w:r w:rsidR="00882EA1" w:rsidRPr="00882EA1">
        <w:rPr>
          <w:rFonts w:ascii="Book Antiqua" w:hAnsi="Book Antiqua"/>
          <w:spacing w:val="12"/>
          <w:w w:val="112"/>
          <w:sz w:val="24"/>
          <w:szCs w:val="24"/>
        </w:rPr>
        <w:t>particolar</w:t>
      </w:r>
      <w:r w:rsidR="00882EA1" w:rsidRPr="00882EA1">
        <w:rPr>
          <w:rFonts w:ascii="Book Antiqua" w:hAnsi="Book Antiqua"/>
          <w:w w:val="112"/>
          <w:sz w:val="24"/>
          <w:szCs w:val="24"/>
        </w:rPr>
        <w:t xml:space="preserve">e </w:t>
      </w:r>
      <w:r w:rsidR="00882EA1" w:rsidRPr="00882EA1">
        <w:rPr>
          <w:rFonts w:ascii="Book Antiqua" w:hAnsi="Book Antiqua"/>
          <w:spacing w:val="2"/>
          <w:w w:val="112"/>
          <w:sz w:val="24"/>
          <w:szCs w:val="24"/>
        </w:rPr>
        <w:t xml:space="preserve"> </w:t>
      </w:r>
      <w:r w:rsidR="00882EA1" w:rsidRPr="00882EA1">
        <w:rPr>
          <w:rFonts w:ascii="Book Antiqua" w:hAnsi="Book Antiqua"/>
          <w:spacing w:val="12"/>
          <w:w w:val="112"/>
          <w:sz w:val="24"/>
          <w:szCs w:val="24"/>
        </w:rPr>
        <w:t>intensit</w:t>
      </w:r>
      <w:r w:rsidR="00882EA1" w:rsidRPr="00882EA1">
        <w:rPr>
          <w:rFonts w:ascii="Book Antiqua" w:hAnsi="Book Antiqua"/>
          <w:w w:val="112"/>
          <w:sz w:val="24"/>
          <w:szCs w:val="24"/>
        </w:rPr>
        <w:t xml:space="preserve">à  </w:t>
      </w:r>
      <w:r w:rsidR="00882EA1" w:rsidRPr="00882EA1">
        <w:rPr>
          <w:rFonts w:ascii="Book Antiqua" w:hAnsi="Book Antiqua"/>
          <w:spacing w:val="12"/>
          <w:w w:val="112"/>
          <w:sz w:val="24"/>
          <w:szCs w:val="24"/>
        </w:rPr>
        <w:t>nell’inter</w:t>
      </w:r>
      <w:r w:rsidR="00882EA1" w:rsidRPr="00882EA1">
        <w:rPr>
          <w:rFonts w:ascii="Book Antiqua" w:hAnsi="Book Antiqua"/>
          <w:w w:val="112"/>
          <w:sz w:val="24"/>
          <w:szCs w:val="24"/>
        </w:rPr>
        <w:t>o</w:t>
      </w:r>
      <w:r w:rsidR="00882EA1" w:rsidRPr="00882EA1">
        <w:rPr>
          <w:rFonts w:ascii="Book Antiqua" w:hAnsi="Book Antiqua"/>
          <w:spacing w:val="11"/>
          <w:w w:val="112"/>
          <w:sz w:val="24"/>
          <w:szCs w:val="24"/>
        </w:rPr>
        <w:t xml:space="preserve"> </w:t>
      </w:r>
      <w:r w:rsidR="00882EA1" w:rsidRPr="00882EA1">
        <w:rPr>
          <w:rFonts w:ascii="Book Antiqua" w:hAnsi="Book Antiqua"/>
          <w:spacing w:val="11"/>
          <w:w w:val="118"/>
          <w:sz w:val="24"/>
          <w:szCs w:val="24"/>
        </w:rPr>
        <w:t xml:space="preserve">settore </w:t>
      </w:r>
      <w:r w:rsidR="00882EA1" w:rsidRPr="00882EA1">
        <w:rPr>
          <w:rFonts w:ascii="Book Antiqua" w:hAnsi="Book Antiqua"/>
          <w:spacing w:val="2"/>
          <w:w w:val="112"/>
          <w:sz w:val="24"/>
          <w:szCs w:val="24"/>
        </w:rPr>
        <w:t>dell’editori</w:t>
      </w:r>
      <w:r w:rsidR="00882EA1" w:rsidRPr="00882EA1">
        <w:rPr>
          <w:rFonts w:ascii="Book Antiqua" w:hAnsi="Book Antiqua"/>
          <w:w w:val="112"/>
          <w:sz w:val="24"/>
          <w:szCs w:val="24"/>
        </w:rPr>
        <w:t>a</w:t>
      </w:r>
      <w:r w:rsidR="00882EA1" w:rsidRPr="00882EA1">
        <w:rPr>
          <w:rFonts w:ascii="Book Antiqua" w:hAnsi="Book Antiqua"/>
          <w:spacing w:val="12"/>
          <w:w w:val="112"/>
          <w:sz w:val="24"/>
          <w:szCs w:val="24"/>
        </w:rPr>
        <w:t xml:space="preserve"> </w:t>
      </w:r>
      <w:r w:rsidR="00882EA1" w:rsidRPr="00882EA1">
        <w:rPr>
          <w:rFonts w:ascii="Book Antiqua" w:hAnsi="Book Antiqua"/>
          <w:spacing w:val="2"/>
          <w:w w:val="112"/>
          <w:sz w:val="24"/>
          <w:szCs w:val="24"/>
        </w:rPr>
        <w:t>giornalistica</w:t>
      </w:r>
      <w:r w:rsidR="00882EA1" w:rsidRPr="00882EA1">
        <w:rPr>
          <w:rFonts w:ascii="Book Antiqua" w:hAnsi="Book Antiqua"/>
          <w:w w:val="112"/>
          <w:sz w:val="24"/>
          <w:szCs w:val="24"/>
        </w:rPr>
        <w:t xml:space="preserve">, </w:t>
      </w:r>
      <w:r w:rsidR="00882EA1" w:rsidRPr="00882EA1">
        <w:rPr>
          <w:rFonts w:ascii="Book Antiqua" w:hAnsi="Book Antiqua"/>
          <w:spacing w:val="2"/>
          <w:sz w:val="24"/>
          <w:szCs w:val="24"/>
        </w:rPr>
        <w:t>no</w:t>
      </w:r>
      <w:r w:rsidR="00882EA1" w:rsidRPr="00882EA1">
        <w:rPr>
          <w:rFonts w:ascii="Book Antiqua" w:hAnsi="Book Antiqua"/>
          <w:sz w:val="24"/>
          <w:szCs w:val="24"/>
        </w:rPr>
        <w:t>n</w:t>
      </w:r>
      <w:r w:rsidR="00882EA1" w:rsidRPr="00882EA1">
        <w:rPr>
          <w:rFonts w:ascii="Book Antiqua" w:hAnsi="Book Antiqua"/>
          <w:spacing w:val="20"/>
          <w:sz w:val="24"/>
          <w:szCs w:val="24"/>
        </w:rPr>
        <w:t xml:space="preserve"> </w:t>
      </w:r>
      <w:r w:rsidR="00882EA1" w:rsidRPr="00882EA1">
        <w:rPr>
          <w:rFonts w:ascii="Book Antiqua" w:hAnsi="Book Antiqua"/>
          <w:spacing w:val="2"/>
          <w:w w:val="113"/>
          <w:sz w:val="24"/>
          <w:szCs w:val="24"/>
        </w:rPr>
        <w:t>lasciand</w:t>
      </w:r>
      <w:r w:rsidR="00882EA1" w:rsidRPr="00882EA1">
        <w:rPr>
          <w:rFonts w:ascii="Book Antiqua" w:hAnsi="Book Antiqua"/>
          <w:w w:val="113"/>
          <w:sz w:val="24"/>
          <w:szCs w:val="24"/>
        </w:rPr>
        <w:t>o</w:t>
      </w:r>
      <w:r w:rsidR="00882EA1" w:rsidRPr="00882EA1">
        <w:rPr>
          <w:rFonts w:ascii="Book Antiqua" w:hAnsi="Book Antiqua"/>
          <w:spacing w:val="30"/>
          <w:w w:val="113"/>
          <w:sz w:val="24"/>
          <w:szCs w:val="24"/>
        </w:rPr>
        <w:t xml:space="preserve"> </w:t>
      </w:r>
      <w:r w:rsidR="00882EA1" w:rsidRPr="00882EA1">
        <w:rPr>
          <w:rFonts w:ascii="Book Antiqua" w:hAnsi="Book Antiqua"/>
          <w:spacing w:val="2"/>
          <w:sz w:val="24"/>
          <w:szCs w:val="24"/>
        </w:rPr>
        <w:t>spaz</w:t>
      </w:r>
      <w:r w:rsidR="00882EA1" w:rsidRPr="00882EA1">
        <w:rPr>
          <w:rFonts w:ascii="Book Antiqua" w:hAnsi="Book Antiqua"/>
          <w:sz w:val="24"/>
          <w:szCs w:val="24"/>
        </w:rPr>
        <w:t xml:space="preserve">i </w:t>
      </w:r>
      <w:r w:rsidR="00882EA1" w:rsidRPr="00882EA1">
        <w:rPr>
          <w:rFonts w:ascii="Book Antiqua" w:hAnsi="Book Antiqua"/>
          <w:spacing w:val="38"/>
          <w:sz w:val="24"/>
          <w:szCs w:val="24"/>
        </w:rPr>
        <w:t xml:space="preserve"> </w:t>
      </w:r>
      <w:r w:rsidR="00882EA1" w:rsidRPr="00882EA1">
        <w:rPr>
          <w:rFonts w:ascii="Book Antiqua" w:hAnsi="Book Antiqua"/>
          <w:spacing w:val="2"/>
          <w:w w:val="119"/>
          <w:sz w:val="24"/>
          <w:szCs w:val="24"/>
        </w:rPr>
        <w:t xml:space="preserve">per </w:t>
      </w:r>
      <w:r w:rsidR="00882EA1" w:rsidRPr="00882EA1">
        <w:rPr>
          <w:rFonts w:ascii="Book Antiqua" w:hAnsi="Book Antiqua"/>
          <w:spacing w:val="6"/>
          <w:w w:val="113"/>
          <w:sz w:val="24"/>
          <w:szCs w:val="24"/>
        </w:rPr>
        <w:t>delinear</w:t>
      </w:r>
      <w:r w:rsidR="00882EA1" w:rsidRPr="00882EA1">
        <w:rPr>
          <w:rFonts w:ascii="Book Antiqua" w:hAnsi="Book Antiqua"/>
          <w:w w:val="113"/>
          <w:sz w:val="24"/>
          <w:szCs w:val="24"/>
        </w:rPr>
        <w:t>e</w:t>
      </w:r>
      <w:r w:rsidR="00882EA1" w:rsidRPr="00882EA1">
        <w:rPr>
          <w:rFonts w:ascii="Book Antiqua" w:hAnsi="Book Antiqua"/>
          <w:spacing w:val="4"/>
          <w:w w:val="113"/>
          <w:sz w:val="24"/>
          <w:szCs w:val="24"/>
        </w:rPr>
        <w:t xml:space="preserve"> </w:t>
      </w:r>
      <w:r w:rsidR="00882EA1" w:rsidRPr="00882EA1">
        <w:rPr>
          <w:rFonts w:ascii="Book Antiqua" w:hAnsi="Book Antiqua"/>
          <w:spacing w:val="5"/>
          <w:sz w:val="24"/>
          <w:szCs w:val="24"/>
        </w:rPr>
        <w:t>un</w:t>
      </w:r>
      <w:r w:rsidR="00882EA1" w:rsidRPr="00882EA1">
        <w:rPr>
          <w:rFonts w:ascii="Book Antiqua" w:hAnsi="Book Antiqua"/>
          <w:sz w:val="24"/>
          <w:szCs w:val="24"/>
        </w:rPr>
        <w:t xml:space="preserve">a  </w:t>
      </w:r>
      <w:r w:rsidR="00882EA1" w:rsidRPr="00882EA1">
        <w:rPr>
          <w:rFonts w:ascii="Book Antiqua" w:hAnsi="Book Antiqua"/>
          <w:spacing w:val="6"/>
          <w:w w:val="112"/>
          <w:sz w:val="24"/>
          <w:szCs w:val="24"/>
        </w:rPr>
        <w:t>qualch</w:t>
      </w:r>
      <w:r w:rsidR="00882EA1" w:rsidRPr="00882EA1">
        <w:rPr>
          <w:rFonts w:ascii="Book Antiqua" w:hAnsi="Book Antiqua"/>
          <w:w w:val="112"/>
          <w:sz w:val="24"/>
          <w:szCs w:val="24"/>
        </w:rPr>
        <w:t>e</w:t>
      </w:r>
      <w:r w:rsidR="00882EA1" w:rsidRPr="00882EA1">
        <w:rPr>
          <w:rFonts w:ascii="Book Antiqua" w:hAnsi="Book Antiqua"/>
          <w:spacing w:val="9"/>
          <w:w w:val="112"/>
          <w:sz w:val="24"/>
          <w:szCs w:val="24"/>
        </w:rPr>
        <w:t xml:space="preserve"> </w:t>
      </w:r>
      <w:r w:rsidR="00882EA1" w:rsidRPr="00882EA1">
        <w:rPr>
          <w:rFonts w:ascii="Book Antiqua" w:hAnsi="Book Antiqua"/>
          <w:spacing w:val="6"/>
          <w:w w:val="112"/>
          <w:sz w:val="24"/>
          <w:szCs w:val="24"/>
        </w:rPr>
        <w:t>significativ</w:t>
      </w:r>
      <w:r w:rsidR="00882EA1" w:rsidRPr="00882EA1">
        <w:rPr>
          <w:rFonts w:ascii="Book Antiqua" w:hAnsi="Book Antiqua"/>
          <w:w w:val="112"/>
          <w:sz w:val="24"/>
          <w:szCs w:val="24"/>
        </w:rPr>
        <w:t>a</w:t>
      </w:r>
      <w:r w:rsidR="00882EA1" w:rsidRPr="00882EA1">
        <w:rPr>
          <w:rFonts w:ascii="Book Antiqua" w:hAnsi="Book Antiqua"/>
          <w:spacing w:val="2"/>
          <w:w w:val="112"/>
          <w:sz w:val="24"/>
          <w:szCs w:val="24"/>
        </w:rPr>
        <w:t xml:space="preserve"> </w:t>
      </w:r>
      <w:r w:rsidR="00882EA1" w:rsidRPr="00882EA1">
        <w:rPr>
          <w:rFonts w:ascii="Book Antiqua" w:hAnsi="Book Antiqua"/>
          <w:spacing w:val="6"/>
          <w:w w:val="112"/>
          <w:sz w:val="24"/>
          <w:szCs w:val="24"/>
        </w:rPr>
        <w:t>inversion</w:t>
      </w:r>
      <w:r w:rsidR="00882EA1" w:rsidRPr="00882EA1">
        <w:rPr>
          <w:rFonts w:ascii="Book Antiqua" w:hAnsi="Book Antiqua"/>
          <w:w w:val="112"/>
          <w:sz w:val="24"/>
          <w:szCs w:val="24"/>
        </w:rPr>
        <w:t>e</w:t>
      </w:r>
      <w:r w:rsidR="00882EA1" w:rsidRPr="00882EA1">
        <w:rPr>
          <w:rFonts w:ascii="Book Antiqua" w:hAnsi="Book Antiqua"/>
          <w:spacing w:val="8"/>
          <w:w w:val="112"/>
          <w:sz w:val="24"/>
          <w:szCs w:val="24"/>
        </w:rPr>
        <w:t xml:space="preserve"> </w:t>
      </w:r>
      <w:r w:rsidR="00882EA1" w:rsidRPr="00882EA1">
        <w:rPr>
          <w:rFonts w:ascii="Book Antiqua" w:hAnsi="Book Antiqua"/>
          <w:spacing w:val="5"/>
          <w:w w:val="116"/>
          <w:sz w:val="24"/>
          <w:szCs w:val="24"/>
        </w:rPr>
        <w:t xml:space="preserve">di </w:t>
      </w:r>
      <w:r w:rsidR="00882EA1" w:rsidRPr="00882EA1">
        <w:rPr>
          <w:rFonts w:ascii="Book Antiqua" w:hAnsi="Book Antiqua"/>
          <w:w w:val="117"/>
          <w:sz w:val="24"/>
          <w:szCs w:val="24"/>
        </w:rPr>
        <w:t>tendenza.</w:t>
      </w:r>
      <w:bookmarkEnd w:id="24"/>
      <w:bookmarkEnd w:id="25"/>
      <w:r w:rsidR="00882EA1">
        <w:rPr>
          <w:rStyle w:val="Rimandonotaapidipagina"/>
          <w:rFonts w:ascii="Book Antiqua" w:hAnsi="Book Antiqua"/>
          <w:w w:val="117"/>
          <w:sz w:val="24"/>
          <w:szCs w:val="24"/>
        </w:rPr>
        <w:footnoteReference w:id="34"/>
      </w:r>
    </w:p>
    <w:p w:rsidR="00B941DD" w:rsidRDefault="00B941DD" w:rsidP="00882EA1">
      <w:pPr>
        <w:widowControl w:val="0"/>
        <w:autoSpaceDE w:val="0"/>
        <w:autoSpaceDN w:val="0"/>
        <w:adjustRightInd w:val="0"/>
        <w:spacing w:after="0" w:line="240" w:lineRule="auto"/>
        <w:ind w:left="851" w:right="851"/>
        <w:jc w:val="both"/>
        <w:rPr>
          <w:rFonts w:ascii="Book Antiqua" w:hAnsi="Book Antiqua"/>
          <w:w w:val="117"/>
          <w:sz w:val="24"/>
          <w:szCs w:val="24"/>
        </w:rPr>
      </w:pPr>
    </w:p>
    <w:p w:rsidR="00B941DD" w:rsidRDefault="00B941DD" w:rsidP="00B941DD">
      <w:pPr>
        <w:widowControl w:val="0"/>
        <w:autoSpaceDE w:val="0"/>
        <w:autoSpaceDN w:val="0"/>
        <w:adjustRightInd w:val="0"/>
        <w:spacing w:after="0" w:line="360" w:lineRule="auto"/>
        <w:ind w:left="567" w:right="567"/>
        <w:jc w:val="both"/>
        <w:rPr>
          <w:rFonts w:ascii="Book Antiqua" w:hAnsi="Book Antiqua"/>
          <w:w w:val="111"/>
          <w:sz w:val="28"/>
          <w:szCs w:val="28"/>
        </w:rPr>
      </w:pPr>
      <w:r>
        <w:rPr>
          <w:rFonts w:ascii="Book Antiqua" w:hAnsi="Book Antiqua"/>
          <w:w w:val="111"/>
          <w:sz w:val="28"/>
          <w:szCs w:val="28"/>
        </w:rPr>
        <w:t xml:space="preserve">Ne risentono inevitabilmente anche i ricavi dei giornali che nel 2011 sono diminuiti del 2,2%, principalmente a causa </w:t>
      </w:r>
      <w:r>
        <w:rPr>
          <w:rFonts w:ascii="Book Antiqua" w:hAnsi="Book Antiqua"/>
          <w:w w:val="111"/>
          <w:sz w:val="28"/>
          <w:szCs w:val="28"/>
        </w:rPr>
        <w:lastRenderedPageBreak/>
        <w:t>della flessione degli introiti pubblicitari (pari al -5,7%), mentre i ricavi da vendita hanno tenuto per via degli aumenti dei prezzi per copia. Un calo ininterrotto dal 2009, quando ha fatto registrare -11,9%. Lo stesso andamento è poi confermato nel 2012</w:t>
      </w:r>
      <w:r w:rsidR="00A00A6D">
        <w:rPr>
          <w:rFonts w:ascii="Book Antiqua" w:hAnsi="Book Antiqua"/>
          <w:w w:val="111"/>
          <w:sz w:val="28"/>
          <w:szCs w:val="28"/>
        </w:rPr>
        <w:t>. Infatti, solo per dare un esempio, è utile osservare il trend dei ricavi delle</w:t>
      </w:r>
      <w:r w:rsidR="005755C1">
        <w:rPr>
          <w:rFonts w:ascii="Book Antiqua" w:hAnsi="Book Antiqua"/>
          <w:w w:val="111"/>
          <w:sz w:val="28"/>
          <w:szCs w:val="28"/>
        </w:rPr>
        <w:t xml:space="preserve"> maggiori testate. Per quanto riguarda</w:t>
      </w:r>
      <w:r w:rsidR="00A00A6D">
        <w:rPr>
          <w:rFonts w:ascii="Book Antiqua" w:hAnsi="Book Antiqua"/>
          <w:w w:val="111"/>
          <w:sz w:val="28"/>
          <w:szCs w:val="28"/>
        </w:rPr>
        <w:t xml:space="preserve"> </w:t>
      </w:r>
      <w:r w:rsidR="00AF57FD">
        <w:rPr>
          <w:rFonts w:ascii="Book Antiqua" w:hAnsi="Book Antiqua"/>
          <w:w w:val="111"/>
          <w:sz w:val="28"/>
          <w:szCs w:val="28"/>
        </w:rPr>
        <w:t xml:space="preserve">Rcs </w:t>
      </w:r>
      <w:proofErr w:type="spellStart"/>
      <w:r w:rsidR="00AF57FD">
        <w:rPr>
          <w:rFonts w:ascii="Book Antiqua" w:hAnsi="Book Antiqua"/>
          <w:w w:val="111"/>
          <w:sz w:val="28"/>
          <w:szCs w:val="28"/>
        </w:rPr>
        <w:t>Mediagroup</w:t>
      </w:r>
      <w:proofErr w:type="spellEnd"/>
      <w:r w:rsidR="00AF57FD">
        <w:rPr>
          <w:rFonts w:ascii="Book Antiqua" w:hAnsi="Book Antiqua"/>
          <w:w w:val="111"/>
          <w:sz w:val="28"/>
          <w:szCs w:val="28"/>
        </w:rPr>
        <w:t>, i ricavi netti</w:t>
      </w:r>
      <w:r w:rsidR="005755C1">
        <w:rPr>
          <w:rFonts w:ascii="Book Antiqua" w:hAnsi="Book Antiqua"/>
          <w:w w:val="111"/>
          <w:sz w:val="28"/>
          <w:szCs w:val="28"/>
        </w:rPr>
        <w:t xml:space="preserve"> consolidati, al 30 giugno 2012, ammontano a 434,7 milioni di euro, in perdita di 67,4 milioni  rispetto allo stesso periodo dell’anno precedente. Anche i ricavi pubblicitari presentano una flessione, pari a 32,7 milioni, così come quelli relativi</w:t>
      </w:r>
      <w:r w:rsidR="00AD6882">
        <w:rPr>
          <w:rFonts w:ascii="Book Antiqua" w:hAnsi="Book Antiqua"/>
          <w:w w:val="111"/>
          <w:sz w:val="28"/>
          <w:szCs w:val="28"/>
        </w:rPr>
        <w:t xml:space="preserve"> alla diffusione, con un decremento di 17,8 milioni.</w:t>
      </w:r>
    </w:p>
    <w:p w:rsidR="007C38D1" w:rsidRDefault="007C38D1" w:rsidP="00B941DD">
      <w:pPr>
        <w:widowControl w:val="0"/>
        <w:autoSpaceDE w:val="0"/>
        <w:autoSpaceDN w:val="0"/>
        <w:adjustRightInd w:val="0"/>
        <w:spacing w:after="0" w:line="360" w:lineRule="auto"/>
        <w:ind w:left="567" w:right="567"/>
        <w:jc w:val="both"/>
        <w:rPr>
          <w:rFonts w:ascii="Book Antiqua" w:hAnsi="Book Antiqua"/>
          <w:w w:val="111"/>
          <w:sz w:val="28"/>
          <w:szCs w:val="28"/>
        </w:rPr>
      </w:pPr>
      <w:r>
        <w:rPr>
          <w:rFonts w:ascii="Book Antiqua" w:hAnsi="Book Antiqua"/>
          <w:w w:val="111"/>
          <w:sz w:val="28"/>
          <w:szCs w:val="28"/>
        </w:rPr>
        <w:t>Diversamente non accade per il gruppo L’Espresso dove nei primi nove mesi del 2012</w:t>
      </w:r>
      <w:r w:rsidR="00A44955">
        <w:rPr>
          <w:rFonts w:ascii="Book Antiqua" w:hAnsi="Book Antiqua"/>
          <w:w w:val="111"/>
          <w:sz w:val="28"/>
          <w:szCs w:val="28"/>
        </w:rPr>
        <w:t xml:space="preserve"> si registra un fatturato di 594 milioni, con una flessione del 9,1% risp</w:t>
      </w:r>
      <w:r w:rsidR="00896ED1">
        <w:rPr>
          <w:rFonts w:ascii="Book Antiqua" w:hAnsi="Book Antiqua"/>
          <w:w w:val="111"/>
          <w:sz w:val="28"/>
          <w:szCs w:val="28"/>
        </w:rPr>
        <w:t>etto a G</w:t>
      </w:r>
      <w:r w:rsidR="00AE31E0">
        <w:rPr>
          <w:rFonts w:ascii="Book Antiqua" w:hAnsi="Book Antiqua"/>
          <w:w w:val="111"/>
          <w:sz w:val="28"/>
          <w:szCs w:val="28"/>
        </w:rPr>
        <w:t>ennaio-S</w:t>
      </w:r>
      <w:r w:rsidR="00AF57FD">
        <w:rPr>
          <w:rFonts w:ascii="Book Antiqua" w:hAnsi="Book Antiqua"/>
          <w:w w:val="111"/>
          <w:sz w:val="28"/>
          <w:szCs w:val="28"/>
        </w:rPr>
        <w:t>ettembre 2011. Una p</w:t>
      </w:r>
      <w:r w:rsidR="00A44955">
        <w:rPr>
          <w:rFonts w:ascii="Book Antiqua" w:hAnsi="Book Antiqua"/>
          <w:w w:val="111"/>
          <w:sz w:val="28"/>
          <w:szCs w:val="28"/>
        </w:rPr>
        <w:t>ercentuale simile (-10,1%), riguarda i dati relativi alla pubblicità, i cui ricavi scendono a 199,3 milioni. In calo del 3% anche il fatturato diffusionale.</w:t>
      </w:r>
    </w:p>
    <w:p w:rsidR="00A44955" w:rsidRDefault="00A44955" w:rsidP="00B941DD">
      <w:pPr>
        <w:widowControl w:val="0"/>
        <w:autoSpaceDE w:val="0"/>
        <w:autoSpaceDN w:val="0"/>
        <w:adjustRightInd w:val="0"/>
        <w:spacing w:after="0" w:line="360" w:lineRule="auto"/>
        <w:ind w:left="567" w:right="567"/>
        <w:jc w:val="both"/>
        <w:rPr>
          <w:rFonts w:ascii="Book Antiqua" w:hAnsi="Book Antiqua"/>
          <w:w w:val="111"/>
          <w:sz w:val="28"/>
          <w:szCs w:val="28"/>
        </w:rPr>
      </w:pPr>
      <w:r>
        <w:rPr>
          <w:rFonts w:ascii="Book Antiqua" w:hAnsi="Book Antiqua"/>
          <w:w w:val="111"/>
          <w:sz w:val="28"/>
          <w:szCs w:val="28"/>
        </w:rPr>
        <w:t>Se i bilanci delle aziende editrici fanno segnare risultati negativi, meglio non va per quanto riguarda vendita e tiratura dei quotidiani. Come detto in precedenza infatti, dal 1990, anno di maggiore espansione dei giornali con 6 milioni 800mila copie, l’andamento delle vendite giornaliere è quasi costantemente in calo.</w:t>
      </w:r>
      <w:r w:rsidR="00CA623F">
        <w:rPr>
          <w:rFonts w:ascii="Book Antiqua" w:hAnsi="Book Antiqua"/>
          <w:w w:val="111"/>
          <w:sz w:val="28"/>
          <w:szCs w:val="28"/>
        </w:rPr>
        <w:t xml:space="preserve"> Dal 1991 al 2006 si è perso per strada 1 milione di copie. Ma non è tanto questo il dato preoccupante, quanto la stessa perfomance si è ripetuta negli ultimi 5 anni, scendendo a circa 4 milioni e mezzo. Un calo che dal 1990 al </w:t>
      </w:r>
      <w:r w:rsidR="00CA623F">
        <w:rPr>
          <w:rFonts w:ascii="Book Antiqua" w:hAnsi="Book Antiqua"/>
          <w:w w:val="111"/>
          <w:sz w:val="28"/>
          <w:szCs w:val="28"/>
        </w:rPr>
        <w:lastRenderedPageBreak/>
        <w:t>2011 vale</w:t>
      </w:r>
      <w:r w:rsidR="00AE31E0">
        <w:rPr>
          <w:rFonts w:ascii="Book Antiqua" w:hAnsi="Book Antiqua"/>
          <w:w w:val="111"/>
          <w:sz w:val="28"/>
          <w:szCs w:val="28"/>
        </w:rPr>
        <w:t xml:space="preserve"> un</w:t>
      </w:r>
      <w:r w:rsidR="00CA623F">
        <w:rPr>
          <w:rFonts w:ascii="Book Antiqua" w:hAnsi="Book Antiqua"/>
          <w:w w:val="111"/>
          <w:sz w:val="28"/>
          <w:szCs w:val="28"/>
        </w:rPr>
        <w:t xml:space="preserve"> -34%. Ovviamente, come giustamente sottolinea la FIEG, l’andamento delle vend</w:t>
      </w:r>
      <w:r w:rsidR="00AF57FD">
        <w:rPr>
          <w:rFonts w:ascii="Book Antiqua" w:hAnsi="Book Antiqua"/>
          <w:w w:val="111"/>
          <w:sz w:val="28"/>
          <w:szCs w:val="28"/>
        </w:rPr>
        <w:t>ite non è omogeneo in tutto il P</w:t>
      </w:r>
      <w:r w:rsidR="00CA623F">
        <w:rPr>
          <w:rFonts w:ascii="Book Antiqua" w:hAnsi="Book Antiqua"/>
          <w:w w:val="111"/>
          <w:sz w:val="28"/>
          <w:szCs w:val="28"/>
        </w:rPr>
        <w:t>aese, in quanto fortemente differenziato: nelle regioni del Nord, su 100</w:t>
      </w:r>
      <w:r w:rsidR="00AE31E0">
        <w:rPr>
          <w:rFonts w:ascii="Book Antiqua" w:hAnsi="Book Antiqua"/>
          <w:w w:val="111"/>
          <w:sz w:val="28"/>
          <w:szCs w:val="28"/>
        </w:rPr>
        <w:t>0</w:t>
      </w:r>
      <w:r w:rsidR="00CA623F">
        <w:rPr>
          <w:rFonts w:ascii="Book Antiqua" w:hAnsi="Book Antiqua"/>
          <w:w w:val="111"/>
          <w:sz w:val="28"/>
          <w:szCs w:val="28"/>
        </w:rPr>
        <w:t xml:space="preserve"> abitanti, si vendono 92 copie e nel Centro si arriva ad 84, «mentre nelle regioni meridionali la vendita media non arriva alle 50 copie ogni mille abitanti</w:t>
      </w:r>
      <w:r w:rsidR="0058789E">
        <w:rPr>
          <w:rFonts w:ascii="Book Antiqua" w:hAnsi="Book Antiqua"/>
          <w:w w:val="111"/>
          <w:sz w:val="28"/>
          <w:szCs w:val="28"/>
        </w:rPr>
        <w:t>»</w:t>
      </w:r>
      <w:r w:rsidR="00CA623F">
        <w:rPr>
          <w:rStyle w:val="Rimandonotaapidipagina"/>
          <w:rFonts w:ascii="Book Antiqua" w:hAnsi="Book Antiqua"/>
          <w:w w:val="111"/>
          <w:sz w:val="28"/>
          <w:szCs w:val="28"/>
        </w:rPr>
        <w:footnoteReference w:id="35"/>
      </w:r>
      <w:r w:rsidR="00CA623F">
        <w:rPr>
          <w:rFonts w:ascii="Book Antiqua" w:hAnsi="Book Antiqua"/>
          <w:w w:val="111"/>
          <w:sz w:val="28"/>
          <w:szCs w:val="28"/>
        </w:rPr>
        <w:t>. Un così discordante stato di cose è naturalmente riconducibile al profondo divario che separa Nord e Sud italiani, un divario che si è sviluppato nei secoli fino a raggiungere le proporzioni attuali.</w:t>
      </w:r>
    </w:p>
    <w:p w:rsidR="00172B8C" w:rsidRDefault="00B64C5D" w:rsidP="0058789E">
      <w:pPr>
        <w:spacing w:after="0" w:line="360" w:lineRule="auto"/>
        <w:ind w:left="567" w:right="567"/>
        <w:rPr>
          <w:rFonts w:ascii="Times New Roman" w:hAnsi="Times New Roman" w:cs="Times New Roman"/>
          <w:sz w:val="24"/>
          <w:szCs w:val="24"/>
          <w:lang w:eastAsia="it-IT"/>
        </w:rPr>
      </w:pPr>
      <w:r>
        <w:rPr>
          <w:rFonts w:ascii="Book Antiqua" w:hAnsi="Book Antiqua"/>
          <w:w w:val="111"/>
          <w:sz w:val="28"/>
          <w:szCs w:val="28"/>
        </w:rPr>
        <w:t>Il trend delle vendite influisce inevitabilmente anche per quanto riguarda il dato della tiratura media. Questa infatti è diminuita di poco più di 1 milione di copie tra 2008 e 2011, con</w:t>
      </w:r>
      <w:r w:rsidR="00172B8C" w:rsidRPr="00172B8C">
        <w:rPr>
          <w:rFonts w:ascii="Book Antiqua" w:hAnsi="Book Antiqua"/>
          <w:w w:val="111"/>
          <w:sz w:val="28"/>
          <w:szCs w:val="28"/>
        </w:rPr>
        <w:t xml:space="preserve"> </w:t>
      </w:r>
      <w:r w:rsidR="00172B8C">
        <w:rPr>
          <w:rFonts w:ascii="Book Antiqua" w:hAnsi="Book Antiqua"/>
          <w:w w:val="111"/>
          <w:sz w:val="28"/>
          <w:szCs w:val="28"/>
        </w:rPr>
        <w:t>un ribasso anche per ciò che concerne il 2012</w:t>
      </w:r>
      <w:r w:rsidR="00172B8C">
        <w:rPr>
          <w:rStyle w:val="Rimandonotaapidipagina"/>
          <w:rFonts w:ascii="Book Antiqua" w:hAnsi="Book Antiqua"/>
          <w:w w:val="111"/>
          <w:sz w:val="28"/>
          <w:szCs w:val="28"/>
        </w:rPr>
        <w:footnoteReference w:id="36"/>
      </w:r>
      <w:r w:rsidR="00172B8C">
        <w:rPr>
          <w:rFonts w:ascii="Book Antiqua" w:hAnsi="Book Antiqua"/>
          <w:w w:val="111"/>
          <w:sz w:val="28"/>
          <w:szCs w:val="28"/>
        </w:rPr>
        <w:t>:</w:t>
      </w:r>
      <w:r w:rsidR="00172B8C">
        <w:rPr>
          <w:rFonts w:ascii="Times New Roman" w:hAnsi="Times New Roman" w:cs="Times New Roman"/>
          <w:sz w:val="24"/>
          <w:szCs w:val="24"/>
          <w:lang w:eastAsia="it-IT"/>
        </w:rPr>
        <w:t xml:space="preserve"> </w:t>
      </w:r>
    </w:p>
    <w:p w:rsidR="00AF57FD" w:rsidRDefault="00172B8C" w:rsidP="00B941DD">
      <w:pPr>
        <w:widowControl w:val="0"/>
        <w:autoSpaceDE w:val="0"/>
        <w:autoSpaceDN w:val="0"/>
        <w:adjustRightInd w:val="0"/>
        <w:spacing w:after="0" w:line="360" w:lineRule="auto"/>
        <w:ind w:left="567" w:right="567"/>
        <w:jc w:val="both"/>
        <w:rPr>
          <w:rFonts w:ascii="Book Antiqua" w:hAnsi="Book Antiqua"/>
          <w:w w:val="111"/>
          <w:sz w:val="28"/>
          <w:szCs w:val="28"/>
        </w:rPr>
      </w:pPr>
      <w:r w:rsidRPr="00172B8C">
        <w:rPr>
          <w:rFonts w:ascii="Book Antiqua" w:hAnsi="Book Antiqua"/>
          <w:noProof/>
          <w:w w:val="111"/>
          <w:sz w:val="28"/>
          <w:szCs w:val="28"/>
          <w:lang w:eastAsia="it-IT"/>
        </w:rPr>
        <w:drawing>
          <wp:inline distT="0" distB="0" distL="0" distR="0">
            <wp:extent cx="5486400" cy="3200400"/>
            <wp:effectExtent l="19050" t="0" r="19050" b="0"/>
            <wp:docPr id="3"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789E" w:rsidRDefault="0058789E" w:rsidP="00B941DD">
      <w:pPr>
        <w:widowControl w:val="0"/>
        <w:autoSpaceDE w:val="0"/>
        <w:autoSpaceDN w:val="0"/>
        <w:adjustRightInd w:val="0"/>
        <w:spacing w:after="0" w:line="360" w:lineRule="auto"/>
        <w:ind w:left="567" w:right="567"/>
        <w:jc w:val="both"/>
        <w:rPr>
          <w:rFonts w:ascii="Book Antiqua" w:hAnsi="Book Antiqua"/>
          <w:w w:val="111"/>
          <w:sz w:val="28"/>
          <w:szCs w:val="28"/>
        </w:rPr>
      </w:pPr>
      <w:r>
        <w:rPr>
          <w:rFonts w:ascii="Book Antiqua" w:hAnsi="Book Antiqua"/>
          <w:w w:val="111"/>
          <w:sz w:val="28"/>
          <w:szCs w:val="28"/>
        </w:rPr>
        <w:t xml:space="preserve">Analizzando in dettaglio la suddivisione della tiratura complessiva, si nota come, su 100 copie, meno di 70 generino </w:t>
      </w:r>
      <w:r>
        <w:rPr>
          <w:rFonts w:ascii="Book Antiqua" w:hAnsi="Book Antiqua"/>
          <w:w w:val="111"/>
          <w:sz w:val="28"/>
          <w:szCs w:val="28"/>
        </w:rPr>
        <w:lastRenderedPageBreak/>
        <w:t>reddito. Infatti le copie vendute rappresentano il 62,4% mentre scendono gli abbonamenti (-22%) rispetto al 2008:</w:t>
      </w:r>
    </w:p>
    <w:p w:rsidR="000C4F24" w:rsidRDefault="0058789E" w:rsidP="00B941DD">
      <w:pPr>
        <w:widowControl w:val="0"/>
        <w:autoSpaceDE w:val="0"/>
        <w:autoSpaceDN w:val="0"/>
        <w:adjustRightInd w:val="0"/>
        <w:spacing w:after="0" w:line="360" w:lineRule="auto"/>
        <w:ind w:left="567" w:right="567"/>
        <w:jc w:val="both"/>
        <w:rPr>
          <w:rFonts w:ascii="Book Antiqua" w:hAnsi="Book Antiqua"/>
          <w:b/>
          <w:color w:val="4F81BD" w:themeColor="accent1"/>
          <w:w w:val="111"/>
          <w:sz w:val="18"/>
          <w:szCs w:val="18"/>
        </w:rPr>
      </w:pPr>
      <w:r>
        <w:rPr>
          <w:rFonts w:ascii="Book Antiqua" w:hAnsi="Book Antiqua"/>
          <w:noProof/>
          <w:w w:val="111"/>
          <w:sz w:val="28"/>
          <w:szCs w:val="28"/>
          <w:lang w:eastAsia="it-IT"/>
        </w:rPr>
        <w:drawing>
          <wp:inline distT="0" distB="0" distL="0" distR="0">
            <wp:extent cx="5486400" cy="3200400"/>
            <wp:effectExtent l="19050" t="0" r="1905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623F" w:rsidRPr="000C4F24" w:rsidRDefault="00876552" w:rsidP="000C4F24">
      <w:pPr>
        <w:widowControl w:val="0"/>
        <w:autoSpaceDE w:val="0"/>
        <w:autoSpaceDN w:val="0"/>
        <w:adjustRightInd w:val="0"/>
        <w:spacing w:after="0" w:line="240" w:lineRule="auto"/>
        <w:ind w:left="567" w:right="567"/>
        <w:jc w:val="both"/>
        <w:rPr>
          <w:rFonts w:ascii="Book Antiqua" w:hAnsi="Book Antiqua"/>
          <w:b/>
          <w:w w:val="111"/>
          <w:sz w:val="28"/>
          <w:szCs w:val="28"/>
        </w:rPr>
      </w:pPr>
      <w:r w:rsidRPr="000C4F24">
        <w:rPr>
          <w:rFonts w:ascii="Book Antiqua" w:hAnsi="Book Antiqua"/>
          <w:b/>
          <w:color w:val="4F81BD" w:themeColor="accent1"/>
          <w:w w:val="111"/>
          <w:sz w:val="18"/>
          <w:szCs w:val="18"/>
        </w:rPr>
        <w:t>Tabella 5-</w:t>
      </w:r>
      <w:r w:rsidRPr="000C4F24">
        <w:rPr>
          <w:rFonts w:ascii="Book Antiqua" w:hAnsi="Book Antiqua"/>
          <w:b/>
          <w:w w:val="111"/>
          <w:sz w:val="18"/>
          <w:szCs w:val="18"/>
        </w:rPr>
        <w:t>Suddivisione della tiratura complessiva</w:t>
      </w:r>
      <w:r w:rsidR="000C4F24" w:rsidRPr="000C4F24">
        <w:rPr>
          <w:rFonts w:ascii="Book Antiqua" w:hAnsi="Book Antiqua"/>
          <w:b/>
          <w:w w:val="111"/>
          <w:sz w:val="18"/>
          <w:szCs w:val="18"/>
        </w:rPr>
        <w:t xml:space="preserve">. Fonti: Fieg, </w:t>
      </w:r>
      <w:proofErr w:type="spellStart"/>
      <w:r w:rsidR="000C4F24" w:rsidRPr="000C4F24">
        <w:rPr>
          <w:rFonts w:ascii="Book Antiqua" w:hAnsi="Book Antiqua"/>
          <w:b/>
          <w:w w:val="111"/>
          <w:sz w:val="18"/>
          <w:szCs w:val="18"/>
        </w:rPr>
        <w:t>Ads</w:t>
      </w:r>
      <w:proofErr w:type="spellEnd"/>
      <w:r w:rsidR="00B64C5D" w:rsidRPr="000C4F24">
        <w:rPr>
          <w:rFonts w:ascii="Book Antiqua" w:hAnsi="Book Antiqua"/>
          <w:b/>
          <w:w w:val="111"/>
          <w:sz w:val="28"/>
          <w:szCs w:val="28"/>
        </w:rPr>
        <w:t xml:space="preserve"> </w:t>
      </w:r>
    </w:p>
    <w:p w:rsidR="000C4F24" w:rsidRDefault="000C4F24" w:rsidP="000C4F24">
      <w:pPr>
        <w:tabs>
          <w:tab w:val="left" w:pos="9072"/>
        </w:tabs>
        <w:spacing w:line="360" w:lineRule="auto"/>
        <w:ind w:left="567" w:right="566"/>
        <w:jc w:val="both"/>
      </w:pPr>
    </w:p>
    <w:p w:rsidR="00882EA1" w:rsidRDefault="000C4F24" w:rsidP="000C4F24">
      <w:pPr>
        <w:tabs>
          <w:tab w:val="left" w:pos="9072"/>
        </w:tabs>
        <w:spacing w:line="360" w:lineRule="auto"/>
        <w:ind w:left="567" w:right="567"/>
        <w:jc w:val="both"/>
        <w:rPr>
          <w:rFonts w:ascii="Book Antiqua" w:hAnsi="Book Antiqua"/>
          <w:sz w:val="28"/>
          <w:szCs w:val="28"/>
        </w:rPr>
      </w:pPr>
      <w:r>
        <w:rPr>
          <w:rFonts w:ascii="Book Antiqua" w:hAnsi="Book Antiqua"/>
          <w:sz w:val="28"/>
          <w:szCs w:val="28"/>
        </w:rPr>
        <w:t>Ancora una volta si sottolinea la preoccupante situazione degli abbonamenti, calati dell’11,3% in soli 2 anni, aggravata dall’incremento della tariff</w:t>
      </w:r>
      <w:r w:rsidR="00BA5E23">
        <w:rPr>
          <w:rFonts w:ascii="Book Antiqua" w:hAnsi="Book Antiqua"/>
          <w:sz w:val="28"/>
          <w:szCs w:val="28"/>
        </w:rPr>
        <w:t>a postale nel biennio 2010-2011:</w:t>
      </w:r>
    </w:p>
    <w:p w:rsidR="00BA5E23" w:rsidRDefault="00BA5E23" w:rsidP="00EB19C1">
      <w:pPr>
        <w:widowControl w:val="0"/>
        <w:autoSpaceDE w:val="0"/>
        <w:autoSpaceDN w:val="0"/>
        <w:adjustRightInd w:val="0"/>
        <w:spacing w:after="0" w:line="240" w:lineRule="auto"/>
        <w:ind w:left="851" w:right="849"/>
        <w:jc w:val="both"/>
        <w:rPr>
          <w:rFonts w:ascii="Book Antiqua" w:hAnsi="Book Antiqua"/>
          <w:spacing w:val="1"/>
          <w:sz w:val="24"/>
          <w:szCs w:val="24"/>
        </w:rPr>
      </w:pPr>
      <w:r>
        <w:rPr>
          <w:rFonts w:ascii="Book Antiqua" w:hAnsi="Book Antiqua"/>
          <w:sz w:val="24"/>
          <w:szCs w:val="24"/>
        </w:rPr>
        <w:t>Il</w:t>
      </w:r>
      <w:r>
        <w:rPr>
          <w:rFonts w:ascii="Book Antiqua" w:hAnsi="Book Antiqua"/>
          <w:spacing w:val="22"/>
          <w:sz w:val="24"/>
          <w:szCs w:val="24"/>
        </w:rPr>
        <w:t xml:space="preserve"> </w:t>
      </w:r>
      <w:r>
        <w:rPr>
          <w:rFonts w:ascii="Book Antiqua" w:hAnsi="Book Antiqua"/>
          <w:w w:val="118"/>
          <w:sz w:val="24"/>
          <w:szCs w:val="24"/>
        </w:rPr>
        <w:t>fatto</w:t>
      </w:r>
      <w:r>
        <w:rPr>
          <w:rFonts w:ascii="Book Antiqua" w:hAnsi="Book Antiqua"/>
          <w:spacing w:val="-2"/>
          <w:w w:val="118"/>
          <w:sz w:val="24"/>
          <w:szCs w:val="24"/>
        </w:rPr>
        <w:t xml:space="preserve"> </w:t>
      </w:r>
      <w:r>
        <w:rPr>
          <w:rFonts w:ascii="Book Antiqua" w:hAnsi="Book Antiqua"/>
          <w:sz w:val="24"/>
          <w:szCs w:val="24"/>
        </w:rPr>
        <w:t xml:space="preserve">che </w:t>
      </w:r>
      <w:r>
        <w:rPr>
          <w:rFonts w:ascii="Book Antiqua" w:hAnsi="Book Antiqua"/>
          <w:spacing w:val="1"/>
          <w:sz w:val="24"/>
          <w:szCs w:val="24"/>
        </w:rPr>
        <w:t xml:space="preserve"> </w:t>
      </w:r>
      <w:r>
        <w:rPr>
          <w:rFonts w:ascii="Book Antiqua" w:hAnsi="Book Antiqua"/>
          <w:sz w:val="24"/>
          <w:szCs w:val="24"/>
        </w:rPr>
        <w:t>gli</w:t>
      </w:r>
      <w:r>
        <w:rPr>
          <w:rFonts w:ascii="Book Antiqua" w:hAnsi="Book Antiqua"/>
          <w:spacing w:val="24"/>
          <w:sz w:val="24"/>
          <w:szCs w:val="24"/>
        </w:rPr>
        <w:t xml:space="preserve"> </w:t>
      </w:r>
      <w:r>
        <w:rPr>
          <w:rFonts w:ascii="Book Antiqua" w:hAnsi="Book Antiqua"/>
          <w:w w:val="117"/>
          <w:sz w:val="24"/>
          <w:szCs w:val="24"/>
        </w:rPr>
        <w:t>abbona</w:t>
      </w:r>
      <w:r>
        <w:rPr>
          <w:rFonts w:ascii="Book Antiqua" w:hAnsi="Book Antiqua"/>
          <w:w w:val="116"/>
          <w:sz w:val="24"/>
          <w:szCs w:val="24"/>
        </w:rPr>
        <w:t>menti</w:t>
      </w:r>
      <w:r>
        <w:rPr>
          <w:rFonts w:ascii="Book Antiqua" w:hAnsi="Book Antiqua"/>
          <w:spacing w:val="13"/>
          <w:w w:val="116"/>
          <w:sz w:val="24"/>
          <w:szCs w:val="24"/>
        </w:rPr>
        <w:t xml:space="preserve"> </w:t>
      </w:r>
      <w:r>
        <w:rPr>
          <w:rFonts w:ascii="Book Antiqua" w:hAnsi="Book Antiqua"/>
          <w:w w:val="116"/>
          <w:sz w:val="24"/>
          <w:szCs w:val="24"/>
        </w:rPr>
        <w:t>siano</w:t>
      </w:r>
      <w:r>
        <w:rPr>
          <w:rFonts w:ascii="Book Antiqua" w:hAnsi="Book Antiqua"/>
          <w:spacing w:val="8"/>
          <w:w w:val="116"/>
          <w:sz w:val="24"/>
          <w:szCs w:val="24"/>
        </w:rPr>
        <w:t xml:space="preserve"> </w:t>
      </w:r>
      <w:r>
        <w:rPr>
          <w:rFonts w:ascii="Book Antiqua" w:hAnsi="Book Antiqua"/>
          <w:w w:val="116"/>
          <w:sz w:val="24"/>
          <w:szCs w:val="24"/>
        </w:rPr>
        <w:t>relegati</w:t>
      </w:r>
      <w:r>
        <w:rPr>
          <w:rFonts w:ascii="Book Antiqua" w:hAnsi="Book Antiqua"/>
          <w:spacing w:val="-2"/>
          <w:w w:val="116"/>
          <w:sz w:val="24"/>
          <w:szCs w:val="24"/>
        </w:rPr>
        <w:t xml:space="preserve"> </w:t>
      </w:r>
      <w:r>
        <w:rPr>
          <w:rFonts w:ascii="Book Antiqua" w:hAnsi="Book Antiqua"/>
          <w:sz w:val="24"/>
          <w:szCs w:val="24"/>
        </w:rPr>
        <w:t>in</w:t>
      </w:r>
      <w:r>
        <w:rPr>
          <w:rFonts w:ascii="Book Antiqua" w:hAnsi="Book Antiqua"/>
          <w:spacing w:val="42"/>
          <w:sz w:val="24"/>
          <w:szCs w:val="24"/>
        </w:rPr>
        <w:t xml:space="preserve"> </w:t>
      </w:r>
      <w:r>
        <w:rPr>
          <w:rFonts w:ascii="Book Antiqua" w:hAnsi="Book Antiqua"/>
          <w:w w:val="118"/>
          <w:sz w:val="24"/>
          <w:szCs w:val="24"/>
        </w:rPr>
        <w:t>una</w:t>
      </w:r>
      <w:r>
        <w:rPr>
          <w:rFonts w:ascii="Book Antiqua" w:hAnsi="Book Antiqua"/>
          <w:spacing w:val="12"/>
          <w:w w:val="118"/>
          <w:sz w:val="24"/>
          <w:szCs w:val="24"/>
        </w:rPr>
        <w:t xml:space="preserve"> </w:t>
      </w:r>
      <w:r>
        <w:rPr>
          <w:rFonts w:ascii="Book Antiqua" w:hAnsi="Book Antiqua"/>
          <w:w w:val="118"/>
          <w:sz w:val="24"/>
          <w:szCs w:val="24"/>
        </w:rPr>
        <w:t>posizione</w:t>
      </w:r>
      <w:r>
        <w:rPr>
          <w:rFonts w:ascii="Book Antiqua" w:hAnsi="Book Antiqua"/>
          <w:spacing w:val="-20"/>
          <w:w w:val="118"/>
          <w:sz w:val="24"/>
          <w:szCs w:val="24"/>
        </w:rPr>
        <w:t xml:space="preserve"> </w:t>
      </w:r>
      <w:r>
        <w:rPr>
          <w:rFonts w:ascii="Book Antiqua" w:hAnsi="Book Antiqua"/>
          <w:sz w:val="24"/>
          <w:szCs w:val="24"/>
        </w:rPr>
        <w:t>del</w:t>
      </w:r>
      <w:r>
        <w:rPr>
          <w:rFonts w:ascii="Book Antiqua" w:hAnsi="Book Antiqua"/>
          <w:spacing w:val="44"/>
          <w:sz w:val="24"/>
          <w:szCs w:val="24"/>
        </w:rPr>
        <w:t xml:space="preserve"> </w:t>
      </w:r>
      <w:r>
        <w:rPr>
          <w:rFonts w:ascii="Book Antiqua" w:hAnsi="Book Antiqua"/>
          <w:w w:val="122"/>
          <w:sz w:val="24"/>
          <w:szCs w:val="24"/>
        </w:rPr>
        <w:t>tutto</w:t>
      </w:r>
      <w:r>
        <w:rPr>
          <w:rFonts w:ascii="Book Antiqua" w:hAnsi="Book Antiqua"/>
          <w:spacing w:val="1"/>
          <w:w w:val="122"/>
          <w:sz w:val="24"/>
          <w:szCs w:val="24"/>
        </w:rPr>
        <w:t xml:space="preserve"> </w:t>
      </w:r>
      <w:r>
        <w:rPr>
          <w:rFonts w:ascii="Book Antiqua" w:hAnsi="Book Antiqua"/>
          <w:w w:val="121"/>
          <w:sz w:val="24"/>
          <w:szCs w:val="24"/>
        </w:rPr>
        <w:t>ma</w:t>
      </w:r>
      <w:r>
        <w:rPr>
          <w:rFonts w:ascii="Book Antiqua" w:hAnsi="Book Antiqua"/>
          <w:spacing w:val="-1"/>
          <w:w w:val="121"/>
          <w:sz w:val="24"/>
          <w:szCs w:val="24"/>
        </w:rPr>
        <w:t>r</w:t>
      </w:r>
      <w:r>
        <w:rPr>
          <w:rFonts w:ascii="Book Antiqua" w:hAnsi="Book Antiqua"/>
          <w:w w:val="115"/>
          <w:sz w:val="24"/>
          <w:szCs w:val="24"/>
        </w:rPr>
        <w:t>ginale</w:t>
      </w:r>
      <w:r>
        <w:rPr>
          <w:rFonts w:ascii="Book Antiqua" w:hAnsi="Book Antiqua"/>
          <w:spacing w:val="13"/>
          <w:w w:val="115"/>
          <w:sz w:val="24"/>
          <w:szCs w:val="24"/>
        </w:rPr>
        <w:t xml:space="preserve"> </w:t>
      </w:r>
      <w:r>
        <w:rPr>
          <w:rFonts w:ascii="Book Antiqua" w:hAnsi="Book Antiqua"/>
          <w:w w:val="115"/>
          <w:sz w:val="24"/>
          <w:szCs w:val="24"/>
        </w:rPr>
        <w:t>costituisce</w:t>
      </w:r>
      <w:r>
        <w:rPr>
          <w:rFonts w:ascii="Book Antiqua" w:hAnsi="Book Antiqua"/>
          <w:spacing w:val="26"/>
          <w:w w:val="115"/>
          <w:sz w:val="24"/>
          <w:szCs w:val="24"/>
        </w:rPr>
        <w:t xml:space="preserve"> </w:t>
      </w:r>
      <w:r>
        <w:rPr>
          <w:rFonts w:ascii="Book Antiqua" w:hAnsi="Book Antiqua"/>
          <w:sz w:val="24"/>
          <w:szCs w:val="24"/>
        </w:rPr>
        <w:t xml:space="preserve">uno </w:t>
      </w:r>
      <w:r>
        <w:rPr>
          <w:rFonts w:ascii="Book Antiqua" w:hAnsi="Book Antiqua"/>
          <w:spacing w:val="32"/>
          <w:sz w:val="24"/>
          <w:szCs w:val="24"/>
        </w:rPr>
        <w:t xml:space="preserve"> </w:t>
      </w:r>
      <w:r>
        <w:rPr>
          <w:rFonts w:ascii="Book Antiqua" w:hAnsi="Book Antiqua"/>
          <w:sz w:val="24"/>
          <w:szCs w:val="24"/>
        </w:rPr>
        <w:t xml:space="preserve">dei </w:t>
      </w:r>
      <w:r>
        <w:rPr>
          <w:rFonts w:ascii="Book Antiqua" w:hAnsi="Book Antiqua"/>
          <w:spacing w:val="12"/>
          <w:sz w:val="24"/>
          <w:szCs w:val="24"/>
        </w:rPr>
        <w:t xml:space="preserve"> </w:t>
      </w:r>
      <w:r>
        <w:rPr>
          <w:rFonts w:ascii="Book Antiqua" w:hAnsi="Book Antiqua"/>
          <w:w w:val="119"/>
          <w:sz w:val="24"/>
          <w:szCs w:val="24"/>
        </w:rPr>
        <w:t>fattori</w:t>
      </w:r>
      <w:r>
        <w:rPr>
          <w:rFonts w:ascii="Book Antiqua" w:hAnsi="Book Antiqua"/>
          <w:spacing w:val="16"/>
          <w:w w:val="119"/>
          <w:sz w:val="24"/>
          <w:szCs w:val="24"/>
        </w:rPr>
        <w:t xml:space="preserve"> </w:t>
      </w:r>
      <w:r>
        <w:rPr>
          <w:rFonts w:ascii="Book Antiqua" w:hAnsi="Book Antiqua"/>
          <w:sz w:val="24"/>
          <w:szCs w:val="24"/>
        </w:rPr>
        <w:t xml:space="preserve">di  </w:t>
      </w:r>
      <w:r>
        <w:rPr>
          <w:rFonts w:ascii="Book Antiqua" w:hAnsi="Book Antiqua"/>
          <w:w w:val="115"/>
          <w:sz w:val="24"/>
          <w:szCs w:val="24"/>
        </w:rPr>
        <w:t>maggiore</w:t>
      </w:r>
      <w:r>
        <w:rPr>
          <w:rFonts w:ascii="Book Antiqua" w:hAnsi="Book Antiqua"/>
          <w:spacing w:val="18"/>
          <w:w w:val="115"/>
          <w:sz w:val="24"/>
          <w:szCs w:val="24"/>
        </w:rPr>
        <w:t xml:space="preserve"> </w:t>
      </w:r>
      <w:r>
        <w:rPr>
          <w:rFonts w:ascii="Book Antiqua" w:hAnsi="Book Antiqua"/>
          <w:w w:val="115"/>
          <w:sz w:val="24"/>
          <w:szCs w:val="24"/>
        </w:rPr>
        <w:t>osta</w:t>
      </w:r>
      <w:r>
        <w:rPr>
          <w:rFonts w:ascii="Book Antiqua" w:hAnsi="Book Antiqua"/>
          <w:spacing w:val="2"/>
          <w:sz w:val="24"/>
          <w:szCs w:val="24"/>
        </w:rPr>
        <w:t>col</w:t>
      </w:r>
      <w:r>
        <w:rPr>
          <w:rFonts w:ascii="Book Antiqua" w:hAnsi="Book Antiqua"/>
          <w:sz w:val="24"/>
          <w:szCs w:val="24"/>
        </w:rPr>
        <w:t xml:space="preserve">o </w:t>
      </w:r>
      <w:r>
        <w:rPr>
          <w:rFonts w:ascii="Book Antiqua" w:hAnsi="Book Antiqua"/>
          <w:spacing w:val="17"/>
          <w:sz w:val="24"/>
          <w:szCs w:val="24"/>
        </w:rPr>
        <w:t xml:space="preserve"> </w:t>
      </w:r>
      <w:r>
        <w:rPr>
          <w:rFonts w:ascii="Book Antiqua" w:hAnsi="Book Antiqua"/>
          <w:spacing w:val="2"/>
          <w:sz w:val="24"/>
          <w:szCs w:val="24"/>
        </w:rPr>
        <w:t>all</w:t>
      </w:r>
      <w:r>
        <w:rPr>
          <w:rFonts w:ascii="Book Antiqua" w:hAnsi="Book Antiqua"/>
          <w:sz w:val="24"/>
          <w:szCs w:val="24"/>
        </w:rPr>
        <w:t xml:space="preserve">o </w:t>
      </w:r>
      <w:r>
        <w:rPr>
          <w:rFonts w:ascii="Book Antiqua" w:hAnsi="Book Antiqua"/>
          <w:spacing w:val="11"/>
          <w:sz w:val="24"/>
          <w:szCs w:val="24"/>
        </w:rPr>
        <w:t xml:space="preserve"> </w:t>
      </w:r>
      <w:r>
        <w:rPr>
          <w:rFonts w:ascii="Book Antiqua" w:hAnsi="Book Antiqua"/>
          <w:spacing w:val="2"/>
          <w:w w:val="111"/>
          <w:sz w:val="24"/>
          <w:szCs w:val="24"/>
        </w:rPr>
        <w:t>svilupp</w:t>
      </w:r>
      <w:r>
        <w:rPr>
          <w:rFonts w:ascii="Book Antiqua" w:hAnsi="Book Antiqua"/>
          <w:w w:val="111"/>
          <w:sz w:val="24"/>
          <w:szCs w:val="24"/>
        </w:rPr>
        <w:t>o</w:t>
      </w:r>
      <w:r>
        <w:rPr>
          <w:rFonts w:ascii="Book Antiqua" w:hAnsi="Book Antiqua"/>
          <w:spacing w:val="35"/>
          <w:w w:val="111"/>
          <w:sz w:val="24"/>
          <w:szCs w:val="24"/>
        </w:rPr>
        <w:t xml:space="preserve"> </w:t>
      </w:r>
      <w:r>
        <w:rPr>
          <w:rFonts w:ascii="Book Antiqua" w:hAnsi="Book Antiqua"/>
          <w:spacing w:val="2"/>
          <w:sz w:val="24"/>
          <w:szCs w:val="24"/>
        </w:rPr>
        <w:t>de</w:t>
      </w:r>
      <w:r>
        <w:rPr>
          <w:rFonts w:ascii="Book Antiqua" w:hAnsi="Book Antiqua"/>
          <w:sz w:val="24"/>
          <w:szCs w:val="24"/>
        </w:rPr>
        <w:t xml:space="preserve">l </w:t>
      </w:r>
      <w:r>
        <w:rPr>
          <w:rFonts w:ascii="Book Antiqua" w:hAnsi="Book Antiqua"/>
          <w:spacing w:val="10"/>
          <w:sz w:val="24"/>
          <w:szCs w:val="24"/>
        </w:rPr>
        <w:t xml:space="preserve"> </w:t>
      </w:r>
      <w:r>
        <w:rPr>
          <w:rFonts w:ascii="Book Antiqua" w:hAnsi="Book Antiqua"/>
          <w:spacing w:val="2"/>
          <w:w w:val="116"/>
          <w:sz w:val="24"/>
          <w:szCs w:val="24"/>
        </w:rPr>
        <w:t>mercato</w:t>
      </w:r>
      <w:r>
        <w:rPr>
          <w:rFonts w:ascii="Book Antiqua" w:hAnsi="Book Antiqua"/>
          <w:w w:val="116"/>
          <w:sz w:val="24"/>
          <w:szCs w:val="24"/>
        </w:rPr>
        <w:t>.</w:t>
      </w:r>
      <w:r>
        <w:rPr>
          <w:rFonts w:ascii="Book Antiqua" w:hAnsi="Book Antiqua"/>
          <w:spacing w:val="30"/>
          <w:w w:val="116"/>
          <w:sz w:val="24"/>
          <w:szCs w:val="24"/>
        </w:rPr>
        <w:t xml:space="preserve"> </w:t>
      </w:r>
      <w:r>
        <w:rPr>
          <w:rFonts w:ascii="Book Antiqua" w:hAnsi="Book Antiqua"/>
          <w:spacing w:val="2"/>
          <w:sz w:val="24"/>
          <w:szCs w:val="24"/>
        </w:rPr>
        <w:t>Ne</w:t>
      </w:r>
      <w:r>
        <w:rPr>
          <w:rFonts w:ascii="Book Antiqua" w:hAnsi="Book Antiqua"/>
          <w:sz w:val="24"/>
          <w:szCs w:val="24"/>
        </w:rPr>
        <w:t xml:space="preserve">i </w:t>
      </w:r>
      <w:r>
        <w:rPr>
          <w:rFonts w:ascii="Book Antiqua" w:hAnsi="Book Antiqua"/>
          <w:spacing w:val="11"/>
          <w:sz w:val="24"/>
          <w:szCs w:val="24"/>
        </w:rPr>
        <w:t xml:space="preserve"> </w:t>
      </w:r>
      <w:r>
        <w:rPr>
          <w:rFonts w:ascii="Book Antiqua" w:hAnsi="Book Antiqua"/>
          <w:spacing w:val="2"/>
          <w:sz w:val="24"/>
          <w:szCs w:val="24"/>
        </w:rPr>
        <w:t>paes</w:t>
      </w:r>
      <w:r>
        <w:rPr>
          <w:rFonts w:ascii="Book Antiqua" w:hAnsi="Book Antiqua"/>
          <w:sz w:val="24"/>
          <w:szCs w:val="24"/>
        </w:rPr>
        <w:t xml:space="preserve">i </w:t>
      </w:r>
      <w:r>
        <w:rPr>
          <w:rFonts w:ascii="Book Antiqua" w:hAnsi="Book Antiqua"/>
          <w:spacing w:val="42"/>
          <w:sz w:val="24"/>
          <w:szCs w:val="24"/>
        </w:rPr>
        <w:t xml:space="preserve"> </w:t>
      </w:r>
      <w:r>
        <w:rPr>
          <w:rFonts w:ascii="Book Antiqua" w:hAnsi="Book Antiqua"/>
          <w:spacing w:val="2"/>
          <w:sz w:val="24"/>
          <w:szCs w:val="24"/>
        </w:rPr>
        <w:t>dov</w:t>
      </w:r>
      <w:r>
        <w:rPr>
          <w:rFonts w:ascii="Book Antiqua" w:hAnsi="Book Antiqua"/>
          <w:sz w:val="24"/>
          <w:szCs w:val="24"/>
        </w:rPr>
        <w:t xml:space="preserve">e </w:t>
      </w:r>
      <w:r>
        <w:rPr>
          <w:rFonts w:ascii="Book Antiqua" w:hAnsi="Book Antiqua"/>
          <w:spacing w:val="18"/>
          <w:sz w:val="24"/>
          <w:szCs w:val="24"/>
        </w:rPr>
        <w:t xml:space="preserve"> </w:t>
      </w:r>
      <w:r>
        <w:rPr>
          <w:rFonts w:ascii="Book Antiqua" w:hAnsi="Book Antiqua"/>
          <w:spacing w:val="2"/>
          <w:w w:val="108"/>
          <w:sz w:val="24"/>
          <w:szCs w:val="24"/>
        </w:rPr>
        <w:t xml:space="preserve">gli </w:t>
      </w:r>
      <w:r>
        <w:rPr>
          <w:rFonts w:ascii="Book Antiqua" w:hAnsi="Book Antiqua"/>
          <w:w w:val="119"/>
          <w:sz w:val="24"/>
          <w:szCs w:val="24"/>
        </w:rPr>
        <w:t xml:space="preserve">abbonamenti rappresentano </w:t>
      </w:r>
      <w:r>
        <w:rPr>
          <w:rFonts w:ascii="Book Antiqua" w:hAnsi="Book Antiqua"/>
          <w:sz w:val="24"/>
          <w:szCs w:val="24"/>
        </w:rPr>
        <w:t>lo</w:t>
      </w:r>
      <w:r>
        <w:rPr>
          <w:rFonts w:ascii="Book Antiqua" w:hAnsi="Book Antiqua"/>
          <w:spacing w:val="27"/>
          <w:sz w:val="24"/>
          <w:szCs w:val="24"/>
        </w:rPr>
        <w:t xml:space="preserve"> </w:t>
      </w:r>
      <w:r>
        <w:rPr>
          <w:rFonts w:ascii="Book Antiqua" w:hAnsi="Book Antiqua"/>
          <w:w w:val="116"/>
          <w:sz w:val="24"/>
          <w:szCs w:val="24"/>
        </w:rPr>
        <w:t>sbocco</w:t>
      </w:r>
      <w:r>
        <w:rPr>
          <w:rFonts w:ascii="Book Antiqua" w:hAnsi="Book Antiqua"/>
          <w:spacing w:val="-9"/>
          <w:w w:val="116"/>
          <w:sz w:val="24"/>
          <w:szCs w:val="24"/>
        </w:rPr>
        <w:t xml:space="preserve"> </w:t>
      </w:r>
      <w:r>
        <w:rPr>
          <w:rFonts w:ascii="Book Antiqua" w:hAnsi="Book Antiqua"/>
          <w:w w:val="116"/>
          <w:sz w:val="24"/>
          <w:szCs w:val="24"/>
        </w:rPr>
        <w:t xml:space="preserve">commerciale </w:t>
      </w:r>
      <w:r>
        <w:rPr>
          <w:rFonts w:ascii="Book Antiqua" w:hAnsi="Book Antiqua"/>
          <w:w w:val="115"/>
          <w:sz w:val="24"/>
          <w:szCs w:val="24"/>
        </w:rPr>
        <w:t>prevalente</w:t>
      </w:r>
      <w:r>
        <w:rPr>
          <w:rFonts w:ascii="Book Antiqua" w:hAnsi="Book Antiqua"/>
          <w:spacing w:val="7"/>
          <w:w w:val="115"/>
          <w:sz w:val="24"/>
          <w:szCs w:val="24"/>
        </w:rPr>
        <w:t xml:space="preserve"> </w:t>
      </w:r>
      <w:r>
        <w:rPr>
          <w:rFonts w:ascii="Book Antiqua" w:hAnsi="Book Antiqua"/>
          <w:sz w:val="24"/>
          <w:szCs w:val="24"/>
        </w:rPr>
        <w:t xml:space="preserve">(94% </w:t>
      </w:r>
      <w:r>
        <w:rPr>
          <w:rFonts w:ascii="Book Antiqua" w:hAnsi="Book Antiqua"/>
          <w:spacing w:val="4"/>
          <w:sz w:val="24"/>
          <w:szCs w:val="24"/>
        </w:rPr>
        <w:t xml:space="preserve"> </w:t>
      </w:r>
      <w:r>
        <w:rPr>
          <w:rFonts w:ascii="Book Antiqua" w:hAnsi="Book Antiqua"/>
          <w:sz w:val="24"/>
          <w:szCs w:val="24"/>
        </w:rPr>
        <w:t xml:space="preserve">delle </w:t>
      </w:r>
      <w:r>
        <w:rPr>
          <w:rFonts w:ascii="Book Antiqua" w:hAnsi="Book Antiqua"/>
          <w:spacing w:val="12"/>
          <w:sz w:val="24"/>
          <w:szCs w:val="24"/>
        </w:rPr>
        <w:t xml:space="preserve"> </w:t>
      </w:r>
      <w:r>
        <w:rPr>
          <w:rFonts w:ascii="Book Antiqua" w:hAnsi="Book Antiqua"/>
          <w:w w:val="114"/>
          <w:sz w:val="24"/>
          <w:szCs w:val="24"/>
        </w:rPr>
        <w:t>vendite</w:t>
      </w:r>
      <w:r>
        <w:rPr>
          <w:rFonts w:ascii="Book Antiqua" w:hAnsi="Book Antiqua"/>
          <w:spacing w:val="8"/>
          <w:w w:val="114"/>
          <w:sz w:val="24"/>
          <w:szCs w:val="24"/>
        </w:rPr>
        <w:t xml:space="preserve"> </w:t>
      </w:r>
      <w:r>
        <w:rPr>
          <w:rFonts w:ascii="Book Antiqua" w:hAnsi="Book Antiqua"/>
          <w:sz w:val="24"/>
          <w:szCs w:val="24"/>
        </w:rPr>
        <w:t>in</w:t>
      </w:r>
      <w:r>
        <w:rPr>
          <w:rFonts w:ascii="Book Antiqua" w:hAnsi="Book Antiqua"/>
          <w:spacing w:val="45"/>
          <w:sz w:val="24"/>
          <w:szCs w:val="24"/>
        </w:rPr>
        <w:t xml:space="preserve"> </w:t>
      </w:r>
      <w:r>
        <w:rPr>
          <w:rFonts w:ascii="Book Antiqua" w:hAnsi="Book Antiqua"/>
          <w:w w:val="115"/>
          <w:sz w:val="24"/>
          <w:szCs w:val="24"/>
        </w:rPr>
        <w:t>Giappone,</w:t>
      </w:r>
      <w:r>
        <w:rPr>
          <w:rFonts w:ascii="Book Antiqua" w:hAnsi="Book Antiqua"/>
          <w:spacing w:val="8"/>
          <w:w w:val="115"/>
          <w:sz w:val="24"/>
          <w:szCs w:val="24"/>
        </w:rPr>
        <w:t xml:space="preserve"> </w:t>
      </w:r>
      <w:r>
        <w:rPr>
          <w:rFonts w:ascii="Book Antiqua" w:hAnsi="Book Antiqua"/>
          <w:sz w:val="24"/>
          <w:szCs w:val="24"/>
        </w:rPr>
        <w:t xml:space="preserve">tra </w:t>
      </w:r>
      <w:r>
        <w:rPr>
          <w:rFonts w:ascii="Book Antiqua" w:hAnsi="Book Antiqua"/>
          <w:spacing w:val="16"/>
          <w:sz w:val="24"/>
          <w:szCs w:val="24"/>
        </w:rPr>
        <w:t xml:space="preserve"> </w:t>
      </w:r>
      <w:r>
        <w:rPr>
          <w:rFonts w:ascii="Book Antiqua" w:hAnsi="Book Antiqua"/>
          <w:sz w:val="24"/>
          <w:szCs w:val="24"/>
        </w:rPr>
        <w:t>il</w:t>
      </w:r>
      <w:r>
        <w:rPr>
          <w:rFonts w:ascii="Book Antiqua" w:hAnsi="Book Antiqua"/>
          <w:spacing w:val="26"/>
          <w:sz w:val="24"/>
          <w:szCs w:val="24"/>
        </w:rPr>
        <w:t xml:space="preserve"> </w:t>
      </w:r>
      <w:r>
        <w:rPr>
          <w:rFonts w:ascii="Book Antiqua" w:hAnsi="Book Antiqua"/>
          <w:w w:val="111"/>
          <w:sz w:val="24"/>
          <w:szCs w:val="24"/>
        </w:rPr>
        <w:t xml:space="preserve">70 </w:t>
      </w:r>
      <w:r>
        <w:rPr>
          <w:rFonts w:ascii="Book Antiqua" w:hAnsi="Book Antiqua"/>
          <w:sz w:val="24"/>
          <w:szCs w:val="24"/>
        </w:rPr>
        <w:t>e</w:t>
      </w:r>
      <w:r>
        <w:rPr>
          <w:rFonts w:ascii="Book Antiqua" w:hAnsi="Book Antiqua"/>
          <w:spacing w:val="23"/>
          <w:sz w:val="24"/>
          <w:szCs w:val="24"/>
        </w:rPr>
        <w:t xml:space="preserve"> </w:t>
      </w:r>
      <w:r>
        <w:rPr>
          <w:rFonts w:ascii="Book Antiqua" w:hAnsi="Book Antiqua"/>
          <w:sz w:val="24"/>
          <w:szCs w:val="24"/>
        </w:rPr>
        <w:t>l’80%</w:t>
      </w:r>
      <w:r>
        <w:rPr>
          <w:rFonts w:ascii="Book Antiqua" w:hAnsi="Book Antiqua"/>
          <w:spacing w:val="22"/>
          <w:sz w:val="24"/>
          <w:szCs w:val="24"/>
        </w:rPr>
        <w:t xml:space="preserve"> </w:t>
      </w:r>
      <w:r>
        <w:rPr>
          <w:rFonts w:ascii="Book Antiqua" w:hAnsi="Book Antiqua"/>
          <w:sz w:val="24"/>
          <w:szCs w:val="24"/>
        </w:rPr>
        <w:t xml:space="preserve">nei </w:t>
      </w:r>
      <w:r>
        <w:rPr>
          <w:rFonts w:ascii="Book Antiqua" w:hAnsi="Book Antiqua"/>
          <w:spacing w:val="2"/>
          <w:sz w:val="24"/>
          <w:szCs w:val="24"/>
        </w:rPr>
        <w:t xml:space="preserve"> </w:t>
      </w:r>
      <w:r>
        <w:rPr>
          <w:rFonts w:ascii="Book Antiqua" w:hAnsi="Book Antiqua"/>
          <w:w w:val="116"/>
          <w:sz w:val="24"/>
          <w:szCs w:val="24"/>
        </w:rPr>
        <w:t>paesi</w:t>
      </w:r>
      <w:r>
        <w:rPr>
          <w:rFonts w:ascii="Book Antiqua" w:hAnsi="Book Antiqua"/>
          <w:spacing w:val="5"/>
          <w:w w:val="116"/>
          <w:sz w:val="24"/>
          <w:szCs w:val="24"/>
        </w:rPr>
        <w:t xml:space="preserve"> </w:t>
      </w:r>
      <w:r>
        <w:rPr>
          <w:rFonts w:ascii="Book Antiqua" w:hAnsi="Book Antiqua"/>
          <w:sz w:val="24"/>
          <w:szCs w:val="24"/>
        </w:rPr>
        <w:t>del</w:t>
      </w:r>
      <w:r>
        <w:rPr>
          <w:rFonts w:ascii="Book Antiqua" w:hAnsi="Book Antiqua"/>
          <w:spacing w:val="44"/>
          <w:sz w:val="24"/>
          <w:szCs w:val="24"/>
        </w:rPr>
        <w:t xml:space="preserve"> </w:t>
      </w:r>
      <w:r>
        <w:rPr>
          <w:rFonts w:ascii="Book Antiqua" w:hAnsi="Book Antiqua"/>
          <w:w w:val="117"/>
          <w:sz w:val="24"/>
          <w:szCs w:val="24"/>
        </w:rPr>
        <w:t>Nord Europa),</w:t>
      </w:r>
      <w:r>
        <w:rPr>
          <w:rFonts w:ascii="Book Antiqua" w:hAnsi="Book Antiqua"/>
          <w:spacing w:val="11"/>
          <w:w w:val="117"/>
          <w:sz w:val="24"/>
          <w:szCs w:val="24"/>
        </w:rPr>
        <w:t xml:space="preserve"> </w:t>
      </w:r>
      <w:r>
        <w:rPr>
          <w:rFonts w:ascii="Book Antiqua" w:hAnsi="Book Antiqua"/>
          <w:sz w:val="24"/>
          <w:szCs w:val="24"/>
        </w:rPr>
        <w:t>la</w:t>
      </w:r>
      <w:r>
        <w:rPr>
          <w:rFonts w:ascii="Book Antiqua" w:hAnsi="Book Antiqua"/>
          <w:spacing w:val="34"/>
          <w:sz w:val="24"/>
          <w:szCs w:val="24"/>
        </w:rPr>
        <w:t xml:space="preserve"> </w:t>
      </w:r>
      <w:r>
        <w:rPr>
          <w:rFonts w:ascii="Book Antiqua" w:hAnsi="Book Antiqua"/>
          <w:w w:val="116"/>
          <w:sz w:val="24"/>
          <w:szCs w:val="24"/>
        </w:rPr>
        <w:t>stampa</w:t>
      </w:r>
      <w:r>
        <w:rPr>
          <w:rFonts w:ascii="Book Antiqua" w:hAnsi="Book Antiqua"/>
          <w:spacing w:val="22"/>
          <w:w w:val="116"/>
          <w:sz w:val="24"/>
          <w:szCs w:val="24"/>
        </w:rPr>
        <w:t xml:space="preserve"> </w:t>
      </w:r>
      <w:r>
        <w:rPr>
          <w:rFonts w:ascii="Book Antiqua" w:hAnsi="Book Antiqua"/>
          <w:w w:val="116"/>
          <w:sz w:val="24"/>
          <w:szCs w:val="24"/>
        </w:rPr>
        <w:t xml:space="preserve">gode </w:t>
      </w:r>
      <w:r>
        <w:rPr>
          <w:rFonts w:ascii="Book Antiqua" w:hAnsi="Book Antiqua"/>
          <w:spacing w:val="2"/>
          <w:sz w:val="24"/>
          <w:szCs w:val="24"/>
        </w:rPr>
        <w:t>de</w:t>
      </w:r>
      <w:r>
        <w:rPr>
          <w:rFonts w:ascii="Book Antiqua" w:hAnsi="Book Antiqua"/>
          <w:sz w:val="24"/>
          <w:szCs w:val="24"/>
        </w:rPr>
        <w:t>l</w:t>
      </w:r>
      <w:r>
        <w:rPr>
          <w:rFonts w:ascii="Book Antiqua" w:hAnsi="Book Antiqua"/>
          <w:spacing w:val="34"/>
          <w:sz w:val="24"/>
          <w:szCs w:val="24"/>
        </w:rPr>
        <w:t xml:space="preserve"> </w:t>
      </w:r>
      <w:r>
        <w:rPr>
          <w:rFonts w:ascii="Book Antiqua" w:hAnsi="Book Antiqua"/>
          <w:spacing w:val="2"/>
          <w:w w:val="112"/>
          <w:sz w:val="24"/>
          <w:szCs w:val="24"/>
        </w:rPr>
        <w:t>grand</w:t>
      </w:r>
      <w:r>
        <w:rPr>
          <w:rFonts w:ascii="Book Antiqua" w:hAnsi="Book Antiqua"/>
          <w:w w:val="112"/>
          <w:sz w:val="24"/>
          <w:szCs w:val="24"/>
        </w:rPr>
        <w:t>e</w:t>
      </w:r>
      <w:r>
        <w:rPr>
          <w:rFonts w:ascii="Book Antiqua" w:hAnsi="Book Antiqua"/>
          <w:spacing w:val="39"/>
          <w:w w:val="112"/>
          <w:sz w:val="24"/>
          <w:szCs w:val="24"/>
        </w:rPr>
        <w:t xml:space="preserve"> </w:t>
      </w:r>
      <w:r>
        <w:rPr>
          <w:rFonts w:ascii="Book Antiqua" w:hAnsi="Book Antiqua"/>
          <w:spacing w:val="2"/>
          <w:w w:val="112"/>
          <w:sz w:val="24"/>
          <w:szCs w:val="24"/>
        </w:rPr>
        <w:t>vantaggi</w:t>
      </w:r>
      <w:r>
        <w:rPr>
          <w:rFonts w:ascii="Book Antiqua" w:hAnsi="Book Antiqua"/>
          <w:w w:val="112"/>
          <w:sz w:val="24"/>
          <w:szCs w:val="24"/>
        </w:rPr>
        <w:t>o</w:t>
      </w:r>
      <w:r>
        <w:rPr>
          <w:rFonts w:ascii="Book Antiqua" w:hAnsi="Book Antiqua"/>
          <w:spacing w:val="28"/>
          <w:w w:val="112"/>
          <w:sz w:val="24"/>
          <w:szCs w:val="24"/>
        </w:rPr>
        <w:t xml:space="preserve"> </w:t>
      </w:r>
      <w:r>
        <w:rPr>
          <w:rFonts w:ascii="Book Antiqua" w:hAnsi="Book Antiqua"/>
          <w:spacing w:val="2"/>
          <w:sz w:val="24"/>
          <w:szCs w:val="24"/>
        </w:rPr>
        <w:t>d</w:t>
      </w:r>
      <w:r>
        <w:rPr>
          <w:rFonts w:ascii="Book Antiqua" w:hAnsi="Book Antiqua"/>
          <w:sz w:val="24"/>
          <w:szCs w:val="24"/>
        </w:rPr>
        <w:t xml:space="preserve">i  </w:t>
      </w:r>
      <w:r>
        <w:rPr>
          <w:rFonts w:ascii="Book Antiqua" w:hAnsi="Book Antiqua"/>
          <w:spacing w:val="2"/>
          <w:sz w:val="24"/>
          <w:szCs w:val="24"/>
        </w:rPr>
        <w:t>un</w:t>
      </w:r>
      <w:r>
        <w:rPr>
          <w:rFonts w:ascii="Book Antiqua" w:hAnsi="Book Antiqua"/>
          <w:sz w:val="24"/>
          <w:szCs w:val="24"/>
        </w:rPr>
        <w:t xml:space="preserve">a </w:t>
      </w:r>
      <w:r>
        <w:rPr>
          <w:rFonts w:ascii="Book Antiqua" w:hAnsi="Book Antiqua"/>
          <w:spacing w:val="26"/>
          <w:sz w:val="24"/>
          <w:szCs w:val="24"/>
        </w:rPr>
        <w:t xml:space="preserve"> </w:t>
      </w:r>
      <w:r>
        <w:rPr>
          <w:rFonts w:ascii="Book Antiqua" w:hAnsi="Book Antiqua"/>
          <w:spacing w:val="2"/>
          <w:w w:val="116"/>
          <w:sz w:val="24"/>
          <w:szCs w:val="24"/>
        </w:rPr>
        <w:t>domand</w:t>
      </w:r>
      <w:r>
        <w:rPr>
          <w:rFonts w:ascii="Book Antiqua" w:hAnsi="Book Antiqua"/>
          <w:w w:val="116"/>
          <w:sz w:val="24"/>
          <w:szCs w:val="24"/>
        </w:rPr>
        <w:t>a</w:t>
      </w:r>
      <w:r>
        <w:rPr>
          <w:rFonts w:ascii="Book Antiqua" w:hAnsi="Book Antiqua"/>
          <w:spacing w:val="29"/>
          <w:w w:val="116"/>
          <w:sz w:val="24"/>
          <w:szCs w:val="24"/>
        </w:rPr>
        <w:t xml:space="preserve"> </w:t>
      </w:r>
      <w:r>
        <w:rPr>
          <w:rFonts w:ascii="Book Antiqua" w:hAnsi="Book Antiqua"/>
          <w:spacing w:val="2"/>
          <w:w w:val="117"/>
          <w:sz w:val="24"/>
          <w:szCs w:val="24"/>
        </w:rPr>
        <w:t xml:space="preserve">conosciuta </w:t>
      </w:r>
      <w:r>
        <w:rPr>
          <w:rFonts w:ascii="Book Antiqua" w:hAnsi="Book Antiqua"/>
          <w:sz w:val="24"/>
          <w:szCs w:val="24"/>
        </w:rPr>
        <w:t xml:space="preserve">nelle </w:t>
      </w:r>
      <w:r>
        <w:rPr>
          <w:rFonts w:ascii="Book Antiqua" w:hAnsi="Book Antiqua"/>
          <w:spacing w:val="8"/>
          <w:sz w:val="24"/>
          <w:szCs w:val="24"/>
        </w:rPr>
        <w:t xml:space="preserve"> </w:t>
      </w:r>
      <w:r>
        <w:rPr>
          <w:rFonts w:ascii="Book Antiqua" w:hAnsi="Book Antiqua"/>
          <w:sz w:val="24"/>
          <w:szCs w:val="24"/>
        </w:rPr>
        <w:t xml:space="preserve">sue </w:t>
      </w:r>
      <w:r>
        <w:rPr>
          <w:rFonts w:ascii="Book Antiqua" w:hAnsi="Book Antiqua"/>
          <w:spacing w:val="1"/>
          <w:sz w:val="24"/>
          <w:szCs w:val="24"/>
        </w:rPr>
        <w:t xml:space="preserve"> </w:t>
      </w:r>
      <w:r>
        <w:rPr>
          <w:rFonts w:ascii="Book Antiqua" w:hAnsi="Book Antiqua"/>
          <w:w w:val="117"/>
          <w:sz w:val="24"/>
          <w:szCs w:val="24"/>
        </w:rPr>
        <w:t>dimensioni</w:t>
      </w:r>
      <w:r>
        <w:rPr>
          <w:rFonts w:ascii="Book Antiqua" w:hAnsi="Book Antiqua"/>
          <w:spacing w:val="-1"/>
          <w:w w:val="117"/>
          <w:sz w:val="24"/>
          <w:szCs w:val="24"/>
        </w:rPr>
        <w:t xml:space="preserve"> </w:t>
      </w:r>
      <w:r>
        <w:rPr>
          <w:rFonts w:ascii="Book Antiqua" w:hAnsi="Book Antiqua"/>
          <w:w w:val="117"/>
          <w:sz w:val="24"/>
          <w:szCs w:val="24"/>
        </w:rPr>
        <w:t>quantitative</w:t>
      </w:r>
      <w:r>
        <w:rPr>
          <w:rFonts w:ascii="Book Antiqua" w:hAnsi="Book Antiqua"/>
          <w:spacing w:val="-1"/>
          <w:w w:val="117"/>
          <w:sz w:val="24"/>
          <w:szCs w:val="24"/>
        </w:rPr>
        <w:t xml:space="preserve"> </w:t>
      </w:r>
      <w:r>
        <w:rPr>
          <w:rFonts w:ascii="Book Antiqua" w:hAnsi="Book Antiqua"/>
          <w:sz w:val="24"/>
          <w:szCs w:val="24"/>
        </w:rPr>
        <w:t>e</w:t>
      </w:r>
      <w:r>
        <w:rPr>
          <w:rFonts w:ascii="Book Antiqua" w:hAnsi="Book Antiqua"/>
          <w:spacing w:val="19"/>
          <w:sz w:val="24"/>
          <w:szCs w:val="24"/>
        </w:rPr>
        <w:t xml:space="preserve"> </w:t>
      </w:r>
      <w:r>
        <w:rPr>
          <w:rFonts w:ascii="Book Antiqua" w:hAnsi="Book Antiqua"/>
          <w:sz w:val="24"/>
          <w:szCs w:val="24"/>
        </w:rPr>
        <w:t xml:space="preserve">tale </w:t>
      </w:r>
      <w:r>
        <w:rPr>
          <w:rFonts w:ascii="Book Antiqua" w:hAnsi="Book Antiqua"/>
          <w:spacing w:val="7"/>
          <w:sz w:val="24"/>
          <w:szCs w:val="24"/>
        </w:rPr>
        <w:t xml:space="preserve"> </w:t>
      </w:r>
      <w:r>
        <w:rPr>
          <w:rFonts w:ascii="Book Antiqua" w:hAnsi="Book Antiqua"/>
          <w:sz w:val="24"/>
          <w:szCs w:val="24"/>
        </w:rPr>
        <w:t>da</w:t>
      </w:r>
      <w:r>
        <w:rPr>
          <w:rFonts w:ascii="Book Antiqua" w:hAnsi="Book Antiqua"/>
          <w:spacing w:val="44"/>
          <w:sz w:val="24"/>
          <w:szCs w:val="24"/>
        </w:rPr>
        <w:t xml:space="preserve"> </w:t>
      </w:r>
      <w:r>
        <w:rPr>
          <w:rFonts w:ascii="Book Antiqua" w:hAnsi="Book Antiqua"/>
          <w:w w:val="115"/>
          <w:sz w:val="24"/>
          <w:szCs w:val="24"/>
        </w:rPr>
        <w:t>consenti</w:t>
      </w:r>
      <w:r>
        <w:rPr>
          <w:rFonts w:ascii="Book Antiqua" w:hAnsi="Book Antiqua"/>
          <w:spacing w:val="7"/>
          <w:sz w:val="24"/>
          <w:szCs w:val="24"/>
        </w:rPr>
        <w:t>r</w:t>
      </w:r>
      <w:r>
        <w:rPr>
          <w:rFonts w:ascii="Book Antiqua" w:hAnsi="Book Antiqua"/>
          <w:sz w:val="24"/>
          <w:szCs w:val="24"/>
        </w:rPr>
        <w:t xml:space="preserve">e  </w:t>
      </w:r>
      <w:r>
        <w:rPr>
          <w:rFonts w:ascii="Book Antiqua" w:hAnsi="Book Antiqua"/>
          <w:spacing w:val="7"/>
          <w:sz w:val="24"/>
          <w:szCs w:val="24"/>
        </w:rPr>
        <w:t>un</w:t>
      </w:r>
      <w:r>
        <w:rPr>
          <w:rFonts w:ascii="Book Antiqua" w:hAnsi="Book Antiqua"/>
          <w:sz w:val="24"/>
          <w:szCs w:val="24"/>
        </w:rPr>
        <w:t xml:space="preserve">a </w:t>
      </w:r>
      <w:r>
        <w:rPr>
          <w:rFonts w:ascii="Book Antiqua" w:hAnsi="Book Antiqua"/>
          <w:spacing w:val="29"/>
          <w:sz w:val="24"/>
          <w:szCs w:val="24"/>
        </w:rPr>
        <w:t xml:space="preserve"> </w:t>
      </w:r>
      <w:r>
        <w:rPr>
          <w:rFonts w:ascii="Book Antiqua" w:hAnsi="Book Antiqua"/>
          <w:spacing w:val="8"/>
          <w:w w:val="114"/>
          <w:sz w:val="24"/>
          <w:szCs w:val="24"/>
        </w:rPr>
        <w:t>programmazion</w:t>
      </w:r>
      <w:r>
        <w:rPr>
          <w:rFonts w:ascii="Book Antiqua" w:hAnsi="Book Antiqua"/>
          <w:w w:val="114"/>
          <w:sz w:val="24"/>
          <w:szCs w:val="24"/>
        </w:rPr>
        <w:t>e</w:t>
      </w:r>
      <w:r>
        <w:rPr>
          <w:rFonts w:ascii="Book Antiqua" w:hAnsi="Book Antiqua"/>
          <w:spacing w:val="43"/>
          <w:w w:val="114"/>
          <w:sz w:val="24"/>
          <w:szCs w:val="24"/>
        </w:rPr>
        <w:t xml:space="preserve"> </w:t>
      </w:r>
      <w:r>
        <w:rPr>
          <w:rFonts w:ascii="Book Antiqua" w:hAnsi="Book Antiqua"/>
          <w:spacing w:val="7"/>
          <w:sz w:val="24"/>
          <w:szCs w:val="24"/>
        </w:rPr>
        <w:t>dell</w:t>
      </w:r>
      <w:r>
        <w:rPr>
          <w:rFonts w:ascii="Book Antiqua" w:hAnsi="Book Antiqua"/>
          <w:sz w:val="24"/>
          <w:szCs w:val="24"/>
        </w:rPr>
        <w:t xml:space="preserve">a </w:t>
      </w:r>
      <w:r>
        <w:rPr>
          <w:rFonts w:ascii="Book Antiqua" w:hAnsi="Book Antiqua"/>
          <w:spacing w:val="29"/>
          <w:sz w:val="24"/>
          <w:szCs w:val="24"/>
        </w:rPr>
        <w:t xml:space="preserve"> </w:t>
      </w:r>
      <w:r>
        <w:rPr>
          <w:rFonts w:ascii="Book Antiqua" w:hAnsi="Book Antiqua"/>
          <w:spacing w:val="8"/>
          <w:w w:val="116"/>
          <w:sz w:val="24"/>
          <w:szCs w:val="24"/>
        </w:rPr>
        <w:t>produzion</w:t>
      </w:r>
      <w:r>
        <w:rPr>
          <w:rFonts w:ascii="Book Antiqua" w:hAnsi="Book Antiqua"/>
          <w:w w:val="116"/>
          <w:sz w:val="24"/>
          <w:szCs w:val="24"/>
        </w:rPr>
        <w:t>e</w:t>
      </w:r>
      <w:r>
        <w:rPr>
          <w:rFonts w:ascii="Book Antiqua" w:hAnsi="Book Antiqua"/>
          <w:spacing w:val="13"/>
          <w:w w:val="116"/>
          <w:sz w:val="24"/>
          <w:szCs w:val="24"/>
        </w:rPr>
        <w:t xml:space="preserve"> </w:t>
      </w:r>
      <w:r>
        <w:rPr>
          <w:rFonts w:ascii="Book Antiqua" w:hAnsi="Book Antiqua"/>
          <w:spacing w:val="8"/>
          <w:w w:val="116"/>
          <w:sz w:val="24"/>
          <w:szCs w:val="24"/>
        </w:rPr>
        <w:t xml:space="preserve">meno </w:t>
      </w:r>
      <w:r>
        <w:rPr>
          <w:rFonts w:ascii="Book Antiqua" w:hAnsi="Book Antiqua"/>
          <w:spacing w:val="2"/>
          <w:sz w:val="24"/>
          <w:szCs w:val="24"/>
        </w:rPr>
        <w:t>espost</w:t>
      </w:r>
      <w:r>
        <w:rPr>
          <w:rFonts w:ascii="Book Antiqua" w:hAnsi="Book Antiqua"/>
          <w:sz w:val="24"/>
          <w:szCs w:val="24"/>
        </w:rPr>
        <w:t>a</w:t>
      </w:r>
      <w:r>
        <w:rPr>
          <w:rFonts w:ascii="Book Antiqua" w:hAnsi="Book Antiqua"/>
          <w:spacing w:val="25"/>
          <w:sz w:val="24"/>
          <w:szCs w:val="24"/>
        </w:rPr>
        <w:t xml:space="preserve"> </w:t>
      </w:r>
      <w:r>
        <w:rPr>
          <w:rFonts w:ascii="Book Antiqua" w:hAnsi="Book Antiqua"/>
          <w:spacing w:val="2"/>
          <w:sz w:val="24"/>
          <w:szCs w:val="24"/>
        </w:rPr>
        <w:t>all</w:t>
      </w:r>
      <w:r>
        <w:rPr>
          <w:rFonts w:ascii="Book Antiqua" w:hAnsi="Book Antiqua"/>
          <w:sz w:val="24"/>
          <w:szCs w:val="24"/>
        </w:rPr>
        <w:t xml:space="preserve">e </w:t>
      </w:r>
      <w:r>
        <w:rPr>
          <w:rFonts w:ascii="Book Antiqua" w:hAnsi="Book Antiqua"/>
          <w:spacing w:val="1"/>
          <w:sz w:val="24"/>
          <w:szCs w:val="24"/>
        </w:rPr>
        <w:t xml:space="preserve"> </w:t>
      </w:r>
      <w:r>
        <w:rPr>
          <w:rFonts w:ascii="Book Antiqua" w:hAnsi="Book Antiqua"/>
          <w:spacing w:val="2"/>
          <w:w w:val="112"/>
          <w:sz w:val="24"/>
          <w:szCs w:val="24"/>
        </w:rPr>
        <w:t>oscillazion</w:t>
      </w:r>
      <w:r>
        <w:rPr>
          <w:rFonts w:ascii="Book Antiqua" w:hAnsi="Book Antiqua"/>
          <w:w w:val="112"/>
          <w:sz w:val="24"/>
          <w:szCs w:val="24"/>
        </w:rPr>
        <w:t>i</w:t>
      </w:r>
      <w:r>
        <w:rPr>
          <w:rFonts w:ascii="Book Antiqua" w:hAnsi="Book Antiqua"/>
          <w:spacing w:val="28"/>
          <w:w w:val="112"/>
          <w:sz w:val="24"/>
          <w:szCs w:val="24"/>
        </w:rPr>
        <w:t xml:space="preserve"> </w:t>
      </w:r>
      <w:r>
        <w:rPr>
          <w:rFonts w:ascii="Book Antiqua" w:hAnsi="Book Antiqua"/>
          <w:spacing w:val="2"/>
          <w:sz w:val="24"/>
          <w:szCs w:val="24"/>
        </w:rPr>
        <w:t>de</w:t>
      </w:r>
      <w:r>
        <w:rPr>
          <w:rFonts w:ascii="Book Antiqua" w:hAnsi="Book Antiqua"/>
          <w:sz w:val="24"/>
          <w:szCs w:val="24"/>
        </w:rPr>
        <w:t xml:space="preserve">l  </w:t>
      </w:r>
      <w:r>
        <w:rPr>
          <w:rFonts w:ascii="Book Antiqua" w:hAnsi="Book Antiqua"/>
          <w:spacing w:val="2"/>
          <w:w w:val="116"/>
          <w:sz w:val="24"/>
          <w:szCs w:val="24"/>
        </w:rPr>
        <w:t>mercato</w:t>
      </w:r>
      <w:r>
        <w:rPr>
          <w:rFonts w:ascii="Book Antiqua" w:hAnsi="Book Antiqua"/>
          <w:w w:val="116"/>
          <w:sz w:val="24"/>
          <w:szCs w:val="24"/>
        </w:rPr>
        <w:t>,</w:t>
      </w:r>
      <w:r>
        <w:rPr>
          <w:rFonts w:ascii="Book Antiqua" w:hAnsi="Book Antiqua"/>
          <w:spacing w:val="20"/>
          <w:w w:val="116"/>
          <w:sz w:val="24"/>
          <w:szCs w:val="24"/>
        </w:rPr>
        <w:t xml:space="preserve"> </w:t>
      </w:r>
      <w:r>
        <w:rPr>
          <w:rFonts w:ascii="Book Antiqua" w:hAnsi="Book Antiqua"/>
          <w:spacing w:val="2"/>
          <w:sz w:val="24"/>
          <w:szCs w:val="24"/>
        </w:rPr>
        <w:t>co</w:t>
      </w:r>
      <w:r>
        <w:rPr>
          <w:rFonts w:ascii="Book Antiqua" w:hAnsi="Book Antiqua"/>
          <w:sz w:val="24"/>
          <w:szCs w:val="24"/>
        </w:rPr>
        <w:t xml:space="preserve">n </w:t>
      </w:r>
      <w:r>
        <w:rPr>
          <w:rFonts w:ascii="Book Antiqua" w:hAnsi="Book Antiqua"/>
          <w:spacing w:val="6"/>
          <w:sz w:val="24"/>
          <w:szCs w:val="24"/>
        </w:rPr>
        <w:t xml:space="preserve"> </w:t>
      </w:r>
      <w:r>
        <w:rPr>
          <w:rFonts w:ascii="Book Antiqua" w:hAnsi="Book Antiqua"/>
          <w:spacing w:val="2"/>
          <w:w w:val="114"/>
          <w:sz w:val="24"/>
          <w:szCs w:val="24"/>
        </w:rPr>
        <w:t xml:space="preserve">benefici </w:t>
      </w:r>
      <w:r>
        <w:rPr>
          <w:rFonts w:ascii="Book Antiqua" w:hAnsi="Book Antiqua"/>
          <w:sz w:val="24"/>
          <w:szCs w:val="24"/>
        </w:rPr>
        <w:t>evidenti</w:t>
      </w:r>
      <w:r>
        <w:rPr>
          <w:rFonts w:ascii="Book Antiqua" w:hAnsi="Book Antiqua"/>
          <w:spacing w:val="36"/>
          <w:sz w:val="24"/>
          <w:szCs w:val="24"/>
        </w:rPr>
        <w:t xml:space="preserve"> </w:t>
      </w:r>
      <w:r>
        <w:rPr>
          <w:rFonts w:ascii="Book Antiqua" w:hAnsi="Book Antiqua"/>
          <w:spacing w:val="2"/>
          <w:w w:val="114"/>
          <w:sz w:val="24"/>
          <w:szCs w:val="24"/>
        </w:rPr>
        <w:t>anch</w:t>
      </w:r>
      <w:r>
        <w:rPr>
          <w:rFonts w:ascii="Book Antiqua" w:hAnsi="Book Antiqua"/>
          <w:w w:val="114"/>
          <w:sz w:val="24"/>
          <w:szCs w:val="24"/>
        </w:rPr>
        <w:t>e</w:t>
      </w:r>
      <w:r>
        <w:rPr>
          <w:rFonts w:ascii="Book Antiqua" w:hAnsi="Book Antiqua"/>
          <w:spacing w:val="31"/>
          <w:w w:val="114"/>
          <w:sz w:val="24"/>
          <w:szCs w:val="24"/>
        </w:rPr>
        <w:t xml:space="preserve"> </w:t>
      </w:r>
      <w:r>
        <w:rPr>
          <w:rFonts w:ascii="Book Antiqua" w:hAnsi="Book Antiqua"/>
          <w:spacing w:val="2"/>
          <w:sz w:val="24"/>
          <w:szCs w:val="24"/>
        </w:rPr>
        <w:t>su</w:t>
      </w:r>
      <w:r>
        <w:rPr>
          <w:rFonts w:ascii="Book Antiqua" w:hAnsi="Book Antiqua"/>
          <w:sz w:val="24"/>
          <w:szCs w:val="24"/>
        </w:rPr>
        <w:t xml:space="preserve">l </w:t>
      </w:r>
      <w:r>
        <w:rPr>
          <w:rFonts w:ascii="Book Antiqua" w:hAnsi="Book Antiqua"/>
          <w:spacing w:val="13"/>
          <w:sz w:val="24"/>
          <w:szCs w:val="24"/>
        </w:rPr>
        <w:t xml:space="preserve"> </w:t>
      </w:r>
      <w:r>
        <w:rPr>
          <w:rFonts w:ascii="Book Antiqua" w:hAnsi="Book Antiqua"/>
          <w:spacing w:val="2"/>
          <w:w w:val="113"/>
          <w:sz w:val="24"/>
          <w:szCs w:val="24"/>
        </w:rPr>
        <w:t>pian</w:t>
      </w:r>
      <w:r>
        <w:rPr>
          <w:rFonts w:ascii="Book Antiqua" w:hAnsi="Book Antiqua"/>
          <w:w w:val="113"/>
          <w:sz w:val="24"/>
          <w:szCs w:val="24"/>
        </w:rPr>
        <w:t>o</w:t>
      </w:r>
      <w:r>
        <w:rPr>
          <w:rFonts w:ascii="Book Antiqua" w:hAnsi="Book Antiqua"/>
          <w:spacing w:val="33"/>
          <w:w w:val="113"/>
          <w:sz w:val="24"/>
          <w:szCs w:val="24"/>
        </w:rPr>
        <w:t xml:space="preserve"> </w:t>
      </w:r>
      <w:r>
        <w:rPr>
          <w:rFonts w:ascii="Book Antiqua" w:hAnsi="Book Antiqua"/>
          <w:spacing w:val="2"/>
          <w:w w:val="113"/>
          <w:sz w:val="24"/>
          <w:szCs w:val="24"/>
        </w:rPr>
        <w:t>finanziari</w:t>
      </w:r>
      <w:r>
        <w:rPr>
          <w:rFonts w:ascii="Book Antiqua" w:hAnsi="Book Antiqua"/>
          <w:w w:val="113"/>
          <w:sz w:val="24"/>
          <w:szCs w:val="24"/>
        </w:rPr>
        <w:t>o</w:t>
      </w:r>
      <w:r>
        <w:rPr>
          <w:rFonts w:ascii="Book Antiqua" w:hAnsi="Book Antiqua"/>
          <w:spacing w:val="45"/>
          <w:w w:val="113"/>
          <w:sz w:val="24"/>
          <w:szCs w:val="24"/>
        </w:rPr>
        <w:t xml:space="preserve"> </w:t>
      </w:r>
      <w:r>
        <w:rPr>
          <w:rFonts w:ascii="Book Antiqua" w:hAnsi="Book Antiqua"/>
          <w:sz w:val="24"/>
          <w:szCs w:val="24"/>
        </w:rPr>
        <w:t>e</w:t>
      </w:r>
      <w:r>
        <w:rPr>
          <w:rFonts w:ascii="Book Antiqua" w:hAnsi="Book Antiqua"/>
          <w:spacing w:val="47"/>
          <w:sz w:val="24"/>
          <w:szCs w:val="24"/>
        </w:rPr>
        <w:t xml:space="preserve"> </w:t>
      </w:r>
      <w:r>
        <w:rPr>
          <w:rFonts w:ascii="Book Antiqua" w:hAnsi="Book Antiqua"/>
          <w:spacing w:val="2"/>
          <w:sz w:val="24"/>
          <w:szCs w:val="24"/>
        </w:rPr>
        <w:t>de</w:t>
      </w:r>
      <w:r>
        <w:rPr>
          <w:rFonts w:ascii="Book Antiqua" w:hAnsi="Book Antiqua"/>
          <w:sz w:val="24"/>
          <w:szCs w:val="24"/>
        </w:rPr>
        <w:t xml:space="preserve">l </w:t>
      </w:r>
      <w:r>
        <w:rPr>
          <w:rFonts w:ascii="Book Antiqua" w:hAnsi="Book Antiqua"/>
          <w:spacing w:val="11"/>
          <w:sz w:val="24"/>
          <w:szCs w:val="24"/>
        </w:rPr>
        <w:t xml:space="preserve"> </w:t>
      </w:r>
      <w:r>
        <w:rPr>
          <w:rFonts w:ascii="Book Antiqua" w:hAnsi="Book Antiqua"/>
          <w:spacing w:val="2"/>
          <w:w w:val="115"/>
          <w:sz w:val="24"/>
          <w:szCs w:val="24"/>
        </w:rPr>
        <w:t>marke</w:t>
      </w:r>
      <w:r>
        <w:rPr>
          <w:rFonts w:ascii="Book Antiqua" w:hAnsi="Book Antiqua"/>
          <w:spacing w:val="1"/>
          <w:sz w:val="24"/>
          <w:szCs w:val="24"/>
        </w:rPr>
        <w:t>ting</w:t>
      </w:r>
      <w:r>
        <w:rPr>
          <w:rStyle w:val="Rimandonotaapidipagina"/>
          <w:rFonts w:ascii="Book Antiqua" w:hAnsi="Book Antiqua"/>
          <w:spacing w:val="1"/>
          <w:sz w:val="24"/>
          <w:szCs w:val="24"/>
        </w:rPr>
        <w:footnoteReference w:id="37"/>
      </w:r>
      <w:r>
        <w:rPr>
          <w:rFonts w:ascii="Book Antiqua" w:hAnsi="Book Antiqua"/>
          <w:spacing w:val="1"/>
          <w:sz w:val="24"/>
          <w:szCs w:val="24"/>
        </w:rPr>
        <w:t>.</w:t>
      </w:r>
    </w:p>
    <w:p w:rsidR="00EB19C1" w:rsidRDefault="00EB19C1" w:rsidP="00BA5E23">
      <w:pPr>
        <w:widowControl w:val="0"/>
        <w:autoSpaceDE w:val="0"/>
        <w:autoSpaceDN w:val="0"/>
        <w:adjustRightInd w:val="0"/>
        <w:spacing w:after="0" w:line="240" w:lineRule="auto"/>
        <w:ind w:left="851" w:right="709"/>
        <w:jc w:val="both"/>
        <w:rPr>
          <w:rFonts w:ascii="Book Antiqua" w:hAnsi="Book Antiqua"/>
          <w:spacing w:val="1"/>
          <w:sz w:val="24"/>
          <w:szCs w:val="24"/>
        </w:rPr>
      </w:pPr>
    </w:p>
    <w:p w:rsidR="00EB19C1" w:rsidRDefault="00EB19C1" w:rsidP="00EB19C1">
      <w:pPr>
        <w:widowControl w:val="0"/>
        <w:autoSpaceDE w:val="0"/>
        <w:autoSpaceDN w:val="0"/>
        <w:adjustRightInd w:val="0"/>
        <w:spacing w:after="0" w:line="360" w:lineRule="auto"/>
        <w:ind w:left="567" w:right="567"/>
        <w:jc w:val="both"/>
        <w:rPr>
          <w:rFonts w:ascii="Book Antiqua" w:hAnsi="Book Antiqua"/>
          <w:spacing w:val="1"/>
          <w:sz w:val="28"/>
          <w:szCs w:val="28"/>
        </w:rPr>
      </w:pPr>
      <w:r>
        <w:rPr>
          <w:rFonts w:ascii="Book Antiqua" w:hAnsi="Book Antiqua"/>
          <w:spacing w:val="1"/>
          <w:sz w:val="28"/>
          <w:szCs w:val="28"/>
        </w:rPr>
        <w:t xml:space="preserve">Non solo, una più consapevole produzione, programmata grazie ad un consistente volume di abbonamenti, permetterebbe di evitare l’enorme in quantità di non venduto, che dunque non produce </w:t>
      </w:r>
      <w:r>
        <w:rPr>
          <w:rFonts w:ascii="Book Antiqua" w:hAnsi="Book Antiqua"/>
          <w:spacing w:val="1"/>
          <w:sz w:val="28"/>
          <w:szCs w:val="28"/>
        </w:rPr>
        <w:lastRenderedPageBreak/>
        <w:t>guadagno che, come si è visto, rappresenta più del 30% delle copie messe in circolazione.</w:t>
      </w:r>
    </w:p>
    <w:p w:rsidR="00B95B0E" w:rsidRDefault="00B95B0E" w:rsidP="00EB19C1">
      <w:pPr>
        <w:widowControl w:val="0"/>
        <w:autoSpaceDE w:val="0"/>
        <w:autoSpaceDN w:val="0"/>
        <w:adjustRightInd w:val="0"/>
        <w:spacing w:after="0" w:line="360" w:lineRule="auto"/>
        <w:ind w:left="567" w:right="567"/>
        <w:jc w:val="both"/>
        <w:rPr>
          <w:rFonts w:ascii="Book Antiqua" w:hAnsi="Book Antiqua"/>
          <w:spacing w:val="1"/>
          <w:sz w:val="28"/>
          <w:szCs w:val="28"/>
        </w:rPr>
      </w:pPr>
      <w:r>
        <w:rPr>
          <w:rFonts w:ascii="Book Antiqua" w:hAnsi="Book Antiqua"/>
          <w:spacing w:val="1"/>
          <w:sz w:val="28"/>
          <w:szCs w:val="28"/>
        </w:rPr>
        <w:t>Per un’ulteriore testimonianza della difficile situazione che sta attraversando la stampa basta osservare i dati relativi alla pubblicità, un settore fortemente incline, per sua stessa natura, ad assecondare l’andamento dell’economia. Lo si è visto nel capitolo precedente</w:t>
      </w:r>
      <w:r w:rsidR="00AE31E0">
        <w:rPr>
          <w:rFonts w:ascii="Book Antiqua" w:hAnsi="Book Antiqua"/>
          <w:spacing w:val="1"/>
          <w:sz w:val="28"/>
          <w:szCs w:val="28"/>
        </w:rPr>
        <w:t xml:space="preserve"> quando</w:t>
      </w:r>
      <w:r>
        <w:rPr>
          <w:rFonts w:ascii="Book Antiqua" w:hAnsi="Book Antiqua"/>
          <w:spacing w:val="1"/>
          <w:sz w:val="28"/>
          <w:szCs w:val="28"/>
        </w:rPr>
        <w:t xml:space="preserve"> si è messo in rilievo il </w:t>
      </w:r>
      <w:r w:rsidR="00AE31E0">
        <w:rPr>
          <w:rFonts w:ascii="Book Antiqua" w:hAnsi="Book Antiqua"/>
          <w:spacing w:val="1"/>
          <w:sz w:val="28"/>
          <w:szCs w:val="28"/>
        </w:rPr>
        <w:t>forte calo a livello globale nel</w:t>
      </w:r>
      <w:r>
        <w:rPr>
          <w:rFonts w:ascii="Book Antiqua" w:hAnsi="Book Antiqua"/>
          <w:spacing w:val="1"/>
          <w:sz w:val="28"/>
          <w:szCs w:val="28"/>
        </w:rPr>
        <w:t xml:space="preserve"> 2009 (-9,9%), anno di pesante passivo del mercato mondiale. E’ stat</w:t>
      </w:r>
      <w:r w:rsidR="00AE31E0">
        <w:rPr>
          <w:rFonts w:ascii="Book Antiqua" w:hAnsi="Book Antiqua"/>
          <w:spacing w:val="1"/>
          <w:sz w:val="28"/>
          <w:szCs w:val="28"/>
        </w:rPr>
        <w:t>o solo grazie a performance di P</w:t>
      </w:r>
      <w:r>
        <w:rPr>
          <w:rFonts w:ascii="Book Antiqua" w:hAnsi="Book Antiqua"/>
          <w:spacing w:val="1"/>
          <w:sz w:val="28"/>
          <w:szCs w:val="28"/>
        </w:rPr>
        <w:t>aesi emergenti quali Cina, India, Brasile ed Argentina che non si sono registrati risultati maggiormente negativi. Stesso discorso vale quindi per l’Italia, che subisce la forte influenza esercitata dalla finanza globale, dove nel 2009 gli investimenti sono calati</w:t>
      </w:r>
      <w:r w:rsidR="00BE5287">
        <w:rPr>
          <w:rFonts w:ascii="Book Antiqua" w:hAnsi="Book Antiqua"/>
          <w:spacing w:val="1"/>
          <w:sz w:val="28"/>
          <w:szCs w:val="28"/>
        </w:rPr>
        <w:t xml:space="preserve"> del 13,5%.  La leggera ripresa </w:t>
      </w:r>
      <w:r>
        <w:rPr>
          <w:rFonts w:ascii="Book Antiqua" w:hAnsi="Book Antiqua"/>
          <w:spacing w:val="1"/>
          <w:sz w:val="28"/>
          <w:szCs w:val="28"/>
        </w:rPr>
        <w:t>(+3,8%) dell’anno successivo non deve però ingannare, visto che nel 2011 e nel</w:t>
      </w:r>
      <w:r w:rsidR="002740DC">
        <w:rPr>
          <w:rFonts w:ascii="Book Antiqua" w:hAnsi="Book Antiqua"/>
          <w:spacing w:val="1"/>
          <w:sz w:val="28"/>
          <w:szCs w:val="28"/>
        </w:rPr>
        <w:t xml:space="preserve"> primo trimestre 2012 si sono registrati cali rispettivamente di 6 ed 8%.</w:t>
      </w:r>
    </w:p>
    <w:p w:rsidR="002740DC" w:rsidRDefault="002740DC" w:rsidP="002740DC">
      <w:pPr>
        <w:widowControl w:val="0"/>
        <w:autoSpaceDE w:val="0"/>
        <w:autoSpaceDN w:val="0"/>
        <w:adjustRightInd w:val="0"/>
        <w:spacing w:after="0" w:line="360" w:lineRule="auto"/>
        <w:ind w:left="567" w:right="567"/>
        <w:jc w:val="both"/>
        <w:rPr>
          <w:rFonts w:ascii="Book Antiqua" w:hAnsi="Book Antiqua"/>
          <w:spacing w:val="1"/>
          <w:sz w:val="28"/>
          <w:szCs w:val="28"/>
        </w:rPr>
      </w:pPr>
      <w:r>
        <w:rPr>
          <w:rFonts w:ascii="Book Antiqua" w:hAnsi="Book Antiqua"/>
          <w:spacing w:val="1"/>
          <w:sz w:val="28"/>
          <w:szCs w:val="28"/>
        </w:rPr>
        <w:t>Dello stesso segno è l’evoluzione del mercato pubblicitario: nel 2002, la quota rappresentata dalla stampa  era pari al 39,2% (di cui: 23,5% i periodici e 15,7% quot</w:t>
      </w:r>
      <w:r w:rsidR="00BE5287">
        <w:rPr>
          <w:rFonts w:ascii="Book Antiqua" w:hAnsi="Book Antiqua"/>
          <w:spacing w:val="1"/>
          <w:sz w:val="28"/>
          <w:szCs w:val="28"/>
        </w:rPr>
        <w:t>idiani) mentre a fare da padrone</w:t>
      </w:r>
      <w:r>
        <w:rPr>
          <w:rFonts w:ascii="Book Antiqua" w:hAnsi="Book Antiqua"/>
          <w:spacing w:val="1"/>
          <w:sz w:val="28"/>
          <w:szCs w:val="28"/>
        </w:rPr>
        <w:t xml:space="preserve"> era il mezzo televisivo. Nell’arco di 9 anni la televisione si è rafforzata, salendo dal 53,5% al 57,8%</w:t>
      </w:r>
      <w:r w:rsidR="002C67F6">
        <w:rPr>
          <w:rFonts w:ascii="Book Antiqua" w:hAnsi="Book Antiqua"/>
          <w:spacing w:val="1"/>
          <w:sz w:val="28"/>
          <w:szCs w:val="28"/>
        </w:rPr>
        <w:t>, mentre la stampa subisce un forte ridimensionamento, sia nel suo complesso, scendendo al 26,8%, sia nelle sue componenti, dove i periodici registrano un calo maggiore, attestandosi al 16,8%, mentre i quotidiani passano al 10%:</w:t>
      </w:r>
    </w:p>
    <w:p w:rsidR="002C67F6" w:rsidRPr="00EB19C1" w:rsidRDefault="002C67F6" w:rsidP="002740DC">
      <w:pPr>
        <w:widowControl w:val="0"/>
        <w:autoSpaceDE w:val="0"/>
        <w:autoSpaceDN w:val="0"/>
        <w:adjustRightInd w:val="0"/>
        <w:spacing w:after="0" w:line="360" w:lineRule="auto"/>
        <w:ind w:left="567" w:right="567"/>
        <w:jc w:val="both"/>
        <w:rPr>
          <w:rFonts w:ascii="Book Antiqua" w:hAnsi="Book Antiqua"/>
          <w:spacing w:val="1"/>
          <w:sz w:val="28"/>
          <w:szCs w:val="28"/>
        </w:rPr>
      </w:pPr>
      <w:r>
        <w:rPr>
          <w:rFonts w:ascii="Book Antiqua" w:hAnsi="Book Antiqua"/>
          <w:noProof/>
          <w:spacing w:val="1"/>
          <w:sz w:val="28"/>
          <w:szCs w:val="28"/>
          <w:lang w:eastAsia="it-IT"/>
        </w:rPr>
        <w:lastRenderedPageBreak/>
        <w:drawing>
          <wp:inline distT="0" distB="0" distL="0" distR="0">
            <wp:extent cx="5486400" cy="5029200"/>
            <wp:effectExtent l="19050" t="0" r="1905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5E23" w:rsidRDefault="007D5933" w:rsidP="007D5933">
      <w:pPr>
        <w:pStyle w:val="Didascalia"/>
        <w:ind w:left="567"/>
        <w:rPr>
          <w:color w:val="auto"/>
        </w:rPr>
      </w:pPr>
      <w:r>
        <w:t xml:space="preserve">Tabella </w:t>
      </w:r>
      <w:r w:rsidR="001363B3">
        <w:t>6</w:t>
      </w:r>
      <w:r>
        <w:t>-</w:t>
      </w:r>
      <w:r w:rsidRPr="007D5933">
        <w:rPr>
          <w:color w:val="auto"/>
        </w:rPr>
        <w:t>Evoluzione mercato pubblicitario 2002-2011</w:t>
      </w:r>
      <w:r>
        <w:rPr>
          <w:color w:val="auto"/>
        </w:rPr>
        <w:t xml:space="preserve"> Dati: Nielsen Media </w:t>
      </w:r>
      <w:proofErr w:type="spellStart"/>
      <w:r>
        <w:rPr>
          <w:color w:val="auto"/>
        </w:rPr>
        <w:t>Research</w:t>
      </w:r>
      <w:proofErr w:type="spellEnd"/>
    </w:p>
    <w:p w:rsidR="007D5933" w:rsidRPr="007D5933" w:rsidRDefault="007D5933" w:rsidP="007D5933"/>
    <w:p w:rsidR="00BA5E23" w:rsidRDefault="007D5933" w:rsidP="007D5933">
      <w:pPr>
        <w:tabs>
          <w:tab w:val="left" w:pos="8789"/>
        </w:tabs>
        <w:spacing w:line="360" w:lineRule="auto"/>
        <w:ind w:left="567" w:right="851"/>
        <w:jc w:val="both"/>
        <w:rPr>
          <w:rFonts w:ascii="Book Antiqua" w:hAnsi="Book Antiqua"/>
          <w:sz w:val="28"/>
          <w:szCs w:val="28"/>
        </w:rPr>
      </w:pPr>
      <w:r>
        <w:rPr>
          <w:rFonts w:ascii="Book Antiqua" w:hAnsi="Book Antiqua"/>
          <w:sz w:val="28"/>
          <w:szCs w:val="28"/>
        </w:rPr>
        <w:t>Interessante, a questo punto, è l’osservazione dell’andamento del fatturato derivante proprio dalla pubblicità che, sempre prendendo in considerazione lo stesso arco tempora</w:t>
      </w:r>
      <w:r w:rsidR="004849C7">
        <w:rPr>
          <w:rFonts w:ascii="Book Antiqua" w:hAnsi="Book Antiqua"/>
          <w:sz w:val="28"/>
          <w:szCs w:val="28"/>
        </w:rPr>
        <w:t>le, fa registrare per la stampa</w:t>
      </w:r>
      <w:r>
        <w:rPr>
          <w:rFonts w:ascii="Book Antiqua" w:hAnsi="Book Antiqua"/>
          <w:sz w:val="28"/>
          <w:szCs w:val="28"/>
        </w:rPr>
        <w:t xml:space="preserve"> un pesante calo del 44% (-42% quotidiani; -48% periodici). Più preoccupante ancora se questo dato viene messo in relazione </w:t>
      </w:r>
      <w:r w:rsidR="004849C7">
        <w:rPr>
          <w:rFonts w:ascii="Book Antiqua" w:hAnsi="Book Antiqua"/>
          <w:sz w:val="28"/>
          <w:szCs w:val="28"/>
        </w:rPr>
        <w:t>alla performance totale del mercato pubblicitario italiano, che fa segnare un -15%.  Ancora in calo il fatturato ne</w:t>
      </w:r>
      <w:r w:rsidR="00BE5287">
        <w:rPr>
          <w:rFonts w:ascii="Book Antiqua" w:hAnsi="Book Antiqua"/>
          <w:sz w:val="28"/>
          <w:szCs w:val="28"/>
        </w:rPr>
        <w:t xml:space="preserve">l 2012, con una diminuzione del </w:t>
      </w:r>
      <w:r w:rsidR="00AE31E0">
        <w:rPr>
          <w:rFonts w:ascii="Book Antiqua" w:hAnsi="Book Antiqua"/>
          <w:sz w:val="28"/>
          <w:szCs w:val="28"/>
        </w:rPr>
        <w:t>7,4% per la stampa (-</w:t>
      </w:r>
      <w:r w:rsidR="004849C7">
        <w:rPr>
          <w:rFonts w:ascii="Book Antiqua" w:hAnsi="Book Antiqua"/>
          <w:sz w:val="28"/>
          <w:szCs w:val="28"/>
        </w:rPr>
        <w:lastRenderedPageBreak/>
        <w:t>5,3% i quotidiani, -11% i periodici)</w:t>
      </w:r>
      <w:r w:rsidR="004849C7">
        <w:rPr>
          <w:rStyle w:val="Rimandonotaapidipagina"/>
          <w:rFonts w:ascii="Book Antiqua" w:hAnsi="Book Antiqua"/>
          <w:sz w:val="28"/>
          <w:szCs w:val="28"/>
        </w:rPr>
        <w:footnoteReference w:id="38"/>
      </w:r>
      <w:r w:rsidR="004849C7">
        <w:rPr>
          <w:rFonts w:ascii="Book Antiqua" w:hAnsi="Book Antiqua"/>
          <w:sz w:val="28"/>
          <w:szCs w:val="28"/>
        </w:rPr>
        <w:t>.</w:t>
      </w:r>
      <w:r w:rsidR="002D677A">
        <w:rPr>
          <w:rFonts w:ascii="Book Antiqua" w:hAnsi="Book Antiqua"/>
          <w:sz w:val="28"/>
          <w:szCs w:val="28"/>
        </w:rPr>
        <w:t xml:space="preserve"> Tradotto in valori assoluti, il mercato dei quotidiani ha perso, in 10 anni, oltre 700 milioni di euro derivanti dalla pubblicità, di cui 250 milioni per contrazione del mercato e 450 milioni guadagnati dagli altri mezzi. Questo dato sembra testimoniare una progressiva diminuzione di appeal dei giornali rispetto soprattutto ad Internet, che fa registrare l</w:t>
      </w:r>
      <w:r w:rsidR="009461E4">
        <w:rPr>
          <w:rFonts w:ascii="Book Antiqua" w:hAnsi="Book Antiqua"/>
          <w:sz w:val="28"/>
          <w:szCs w:val="28"/>
        </w:rPr>
        <w:t>e performance migliori. Bisogna tuttavia sottolineare come non sia solo la pubblicità ad incidere sul fatturato delle aziende editrici. A contribuire ulteriormente alla diminuzione degli introiti è il calo dei guadagni da vendite che, dal 2008, perdono l’11,37%</w:t>
      </w:r>
      <w:r w:rsidR="005139B3">
        <w:rPr>
          <w:rStyle w:val="Rimandonotaapidipagina"/>
          <w:rFonts w:ascii="Book Antiqua" w:hAnsi="Book Antiqua"/>
          <w:sz w:val="28"/>
          <w:szCs w:val="28"/>
        </w:rPr>
        <w:footnoteReference w:id="39"/>
      </w:r>
      <w:r w:rsidR="005139B3">
        <w:rPr>
          <w:rFonts w:ascii="Book Antiqua" w:hAnsi="Book Antiqua"/>
          <w:sz w:val="28"/>
          <w:szCs w:val="28"/>
        </w:rPr>
        <w:t>.</w:t>
      </w:r>
    </w:p>
    <w:p w:rsidR="007E001B" w:rsidRDefault="007E001B" w:rsidP="00B70237">
      <w:pPr>
        <w:tabs>
          <w:tab w:val="left" w:pos="8789"/>
        </w:tabs>
        <w:spacing w:line="360" w:lineRule="auto"/>
        <w:ind w:left="567" w:right="851"/>
        <w:jc w:val="both"/>
        <w:rPr>
          <w:rFonts w:ascii="Book Antiqua" w:hAnsi="Book Antiqua"/>
          <w:sz w:val="28"/>
          <w:szCs w:val="28"/>
        </w:rPr>
      </w:pPr>
    </w:p>
    <w:p w:rsidR="007E001B" w:rsidRPr="007E001B" w:rsidRDefault="007E001B" w:rsidP="00B70237">
      <w:pPr>
        <w:tabs>
          <w:tab w:val="left" w:pos="8789"/>
        </w:tabs>
        <w:spacing w:line="360" w:lineRule="auto"/>
        <w:ind w:left="567" w:right="851"/>
        <w:jc w:val="both"/>
        <w:rPr>
          <w:rFonts w:ascii="Book Antiqua" w:hAnsi="Book Antiqua"/>
          <w:b/>
          <w:sz w:val="28"/>
          <w:szCs w:val="28"/>
        </w:rPr>
      </w:pPr>
      <w:r>
        <w:rPr>
          <w:rFonts w:ascii="Book Antiqua" w:hAnsi="Book Antiqua"/>
          <w:b/>
          <w:sz w:val="28"/>
          <w:szCs w:val="28"/>
        </w:rPr>
        <w:t>2.3-Free press</w:t>
      </w:r>
    </w:p>
    <w:p w:rsidR="00BA5E23" w:rsidRDefault="005139B3" w:rsidP="00B70237">
      <w:pPr>
        <w:tabs>
          <w:tab w:val="left" w:pos="8789"/>
        </w:tabs>
        <w:spacing w:line="360" w:lineRule="auto"/>
        <w:ind w:left="567" w:right="851"/>
        <w:jc w:val="both"/>
        <w:rPr>
          <w:rFonts w:ascii="Book Antiqua" w:hAnsi="Book Antiqua"/>
          <w:sz w:val="28"/>
          <w:szCs w:val="28"/>
          <w:lang w:val="en-US"/>
        </w:rPr>
      </w:pPr>
      <w:r>
        <w:rPr>
          <w:rFonts w:ascii="Book Antiqua" w:hAnsi="Book Antiqua"/>
          <w:sz w:val="28"/>
          <w:szCs w:val="28"/>
        </w:rPr>
        <w:t>Se la pubblicità, che rappresenta poco meno del 50% dei ricavi dei quotidiani (48,9%), ha un’incidenza così elevata sull’economia delle aziende editrici, a maggior ragione la situazione dei giornali gratuiti,</w:t>
      </w:r>
      <w:r w:rsidR="007D1108">
        <w:rPr>
          <w:rFonts w:ascii="Book Antiqua" w:hAnsi="Book Antiqua"/>
          <w:sz w:val="28"/>
          <w:szCs w:val="28"/>
        </w:rPr>
        <w:t xml:space="preserve"> la free</w:t>
      </w:r>
      <w:r>
        <w:rPr>
          <w:rFonts w:ascii="Book Antiqua" w:hAnsi="Book Antiqua"/>
          <w:sz w:val="28"/>
          <w:szCs w:val="28"/>
        </w:rPr>
        <w:t xml:space="preserve"> press, va considerata come critica. Nel 2011, infatti, erano dodici le testate gratuite, per un totale di 52 edizioni, con una tiratura gi</w:t>
      </w:r>
      <w:r w:rsidR="00AE31E0">
        <w:rPr>
          <w:rFonts w:ascii="Book Antiqua" w:hAnsi="Book Antiqua"/>
          <w:sz w:val="28"/>
          <w:szCs w:val="28"/>
        </w:rPr>
        <w:t>ornaliera di poco inferiore a</w:t>
      </w:r>
      <w:r>
        <w:rPr>
          <w:rFonts w:ascii="Book Antiqua" w:hAnsi="Book Antiqua"/>
          <w:sz w:val="28"/>
          <w:szCs w:val="28"/>
        </w:rPr>
        <w:t xml:space="preserve"> 3 milioni di copie. Dunque un forte calo rispetto al 2008, anno in cui la circolazione dei free toccava quota 4,6 milioni, cioè circa il 50% del mercato dei giornali in Italia. Ancora più rilevante tuttavia, è l’ulteriore passo indietro registrato nel 2012: le testate sono scese a 10 così come le edizioni che da 52 sono arrivate a 27. Ancora maggiore è poi la flessione fatta registrare dalla circolazione, con 1,7 milioni di </w:t>
      </w:r>
      <w:r>
        <w:rPr>
          <w:rFonts w:ascii="Book Antiqua" w:hAnsi="Book Antiqua"/>
          <w:sz w:val="28"/>
          <w:szCs w:val="28"/>
        </w:rPr>
        <w:lastRenderedPageBreak/>
        <w:t xml:space="preserve">copie. </w:t>
      </w:r>
      <w:proofErr w:type="spellStart"/>
      <w:r>
        <w:rPr>
          <w:rFonts w:ascii="Book Antiqua" w:hAnsi="Book Antiqua"/>
          <w:sz w:val="28"/>
          <w:szCs w:val="28"/>
        </w:rPr>
        <w:t>Piet</w:t>
      </w:r>
      <w:proofErr w:type="spellEnd"/>
      <w:r>
        <w:rPr>
          <w:rFonts w:ascii="Book Antiqua" w:hAnsi="Book Antiqua"/>
          <w:sz w:val="28"/>
          <w:szCs w:val="28"/>
        </w:rPr>
        <w:t xml:space="preserve"> </w:t>
      </w:r>
      <w:proofErr w:type="spellStart"/>
      <w:r>
        <w:rPr>
          <w:rFonts w:ascii="Book Antiqua" w:hAnsi="Book Antiqua"/>
          <w:sz w:val="28"/>
          <w:szCs w:val="28"/>
        </w:rPr>
        <w:t>Bakker</w:t>
      </w:r>
      <w:proofErr w:type="spellEnd"/>
      <w:r>
        <w:rPr>
          <w:rFonts w:ascii="Book Antiqua" w:hAnsi="Book Antiqua"/>
          <w:sz w:val="28"/>
          <w:szCs w:val="28"/>
        </w:rPr>
        <w:t xml:space="preserve"> informa che in diminuzione è anche il numero di lettori per copia: «</w:t>
      </w:r>
      <w:r w:rsidR="00B70237">
        <w:rPr>
          <w:rFonts w:ascii="Book Antiqua" w:hAnsi="Book Antiqua"/>
          <w:sz w:val="28"/>
          <w:szCs w:val="28"/>
        </w:rPr>
        <w:t xml:space="preserve">free </w:t>
      </w:r>
      <w:proofErr w:type="spellStart"/>
      <w:r w:rsidR="00B70237">
        <w:rPr>
          <w:rFonts w:ascii="Book Antiqua" w:hAnsi="Book Antiqua"/>
          <w:sz w:val="28"/>
          <w:szCs w:val="28"/>
        </w:rPr>
        <w:t>papers</w:t>
      </w:r>
      <w:proofErr w:type="spellEnd"/>
      <w:r w:rsidR="00B70237">
        <w:rPr>
          <w:rFonts w:ascii="Book Antiqua" w:hAnsi="Book Antiqua"/>
          <w:sz w:val="28"/>
          <w:szCs w:val="28"/>
        </w:rPr>
        <w:t xml:space="preserve"> show a low </w:t>
      </w:r>
      <w:proofErr w:type="spellStart"/>
      <w:r w:rsidR="00B70237">
        <w:rPr>
          <w:rFonts w:ascii="Book Antiqua" w:hAnsi="Book Antiqua"/>
          <w:sz w:val="28"/>
          <w:szCs w:val="28"/>
        </w:rPr>
        <w:t>number</w:t>
      </w:r>
      <w:proofErr w:type="spellEnd"/>
      <w:r w:rsidR="00B70237">
        <w:rPr>
          <w:rFonts w:ascii="Book Antiqua" w:hAnsi="Book Antiqua"/>
          <w:sz w:val="28"/>
          <w:szCs w:val="28"/>
        </w:rPr>
        <w:t xml:space="preserve"> </w:t>
      </w:r>
      <w:proofErr w:type="spellStart"/>
      <w:r w:rsidR="00B70237">
        <w:rPr>
          <w:rFonts w:ascii="Book Antiqua" w:hAnsi="Book Antiqua"/>
          <w:sz w:val="28"/>
          <w:szCs w:val="28"/>
        </w:rPr>
        <w:t>of</w:t>
      </w:r>
      <w:proofErr w:type="spellEnd"/>
      <w:r w:rsidR="00B70237">
        <w:rPr>
          <w:rFonts w:ascii="Book Antiqua" w:hAnsi="Book Antiqua"/>
          <w:sz w:val="28"/>
          <w:szCs w:val="28"/>
        </w:rPr>
        <w:t xml:space="preserve"> </w:t>
      </w:r>
      <w:proofErr w:type="spellStart"/>
      <w:r w:rsidR="00B70237">
        <w:rPr>
          <w:rFonts w:ascii="Book Antiqua" w:hAnsi="Book Antiqua"/>
          <w:sz w:val="28"/>
          <w:szCs w:val="28"/>
        </w:rPr>
        <w:t>readers</w:t>
      </w:r>
      <w:proofErr w:type="spellEnd"/>
      <w:r w:rsidR="00B70237">
        <w:rPr>
          <w:rFonts w:ascii="Book Antiqua" w:hAnsi="Book Antiqua"/>
          <w:sz w:val="28"/>
          <w:szCs w:val="28"/>
        </w:rPr>
        <w:t xml:space="preserve"> per copy. </w:t>
      </w:r>
      <w:r w:rsidR="00B70237" w:rsidRPr="00B70237">
        <w:rPr>
          <w:rFonts w:ascii="Book Antiqua" w:hAnsi="Book Antiqua"/>
          <w:sz w:val="28"/>
          <w:szCs w:val="28"/>
          <w:lang w:val="en-US"/>
        </w:rPr>
        <w:t xml:space="preserve">The now-defunct City (closed in </w:t>
      </w:r>
      <w:r w:rsidR="00B70237">
        <w:rPr>
          <w:rFonts w:ascii="Book Antiqua" w:hAnsi="Book Antiqua"/>
          <w:sz w:val="28"/>
          <w:szCs w:val="28"/>
          <w:lang w:val="en-US"/>
        </w:rPr>
        <w:t>be</w:t>
      </w:r>
      <w:r w:rsidR="00B70237" w:rsidRPr="00B70237">
        <w:rPr>
          <w:rFonts w:ascii="Book Antiqua" w:hAnsi="Book Antiqua"/>
          <w:sz w:val="28"/>
          <w:szCs w:val="28"/>
          <w:lang w:val="en-US"/>
        </w:rPr>
        <w:t xml:space="preserve">ginning of 2012) had 2 readers per copy, Metro and </w:t>
      </w:r>
      <w:proofErr w:type="spellStart"/>
      <w:r w:rsidR="00B70237" w:rsidRPr="00B70237">
        <w:rPr>
          <w:rFonts w:ascii="Book Antiqua" w:hAnsi="Book Antiqua"/>
          <w:sz w:val="28"/>
          <w:szCs w:val="28"/>
          <w:lang w:val="en-US"/>
        </w:rPr>
        <w:t>Leggo</w:t>
      </w:r>
      <w:proofErr w:type="spellEnd"/>
      <w:r w:rsidR="00B70237" w:rsidRPr="00B70237">
        <w:rPr>
          <w:rFonts w:ascii="Book Antiqua" w:hAnsi="Book Antiqua"/>
          <w:sz w:val="28"/>
          <w:szCs w:val="28"/>
          <w:lang w:val="en-US"/>
        </w:rPr>
        <w:t xml:space="preserve"> 1,7 and </w:t>
      </w:r>
      <w:proofErr w:type="spellStart"/>
      <w:r w:rsidR="00B70237" w:rsidRPr="00B70237">
        <w:rPr>
          <w:rFonts w:ascii="Book Antiqua" w:hAnsi="Book Antiqua"/>
          <w:sz w:val="28"/>
          <w:szCs w:val="28"/>
          <w:lang w:val="en-US"/>
        </w:rPr>
        <w:t>DNews</w:t>
      </w:r>
      <w:proofErr w:type="spellEnd"/>
      <w:r w:rsidR="00B70237" w:rsidRPr="00B70237">
        <w:rPr>
          <w:rFonts w:ascii="Book Antiqua" w:hAnsi="Book Antiqua"/>
          <w:sz w:val="28"/>
          <w:szCs w:val="28"/>
          <w:lang w:val="en-US"/>
        </w:rPr>
        <w:t xml:space="preserve"> less than 1</w:t>
      </w:r>
      <w:r w:rsidRPr="00B70237">
        <w:rPr>
          <w:rFonts w:ascii="Book Antiqua" w:hAnsi="Book Antiqua"/>
          <w:sz w:val="28"/>
          <w:szCs w:val="28"/>
          <w:lang w:val="en-US"/>
        </w:rPr>
        <w:t>»</w:t>
      </w:r>
      <w:r w:rsidR="00B70237">
        <w:rPr>
          <w:rStyle w:val="Rimandonotaapidipagina"/>
          <w:rFonts w:ascii="Book Antiqua" w:hAnsi="Book Antiqua"/>
          <w:sz w:val="28"/>
          <w:szCs w:val="28"/>
          <w:lang w:val="en-US"/>
        </w:rPr>
        <w:footnoteReference w:id="40"/>
      </w:r>
      <w:r w:rsidR="00066B67">
        <w:rPr>
          <w:rFonts w:ascii="Book Antiqua" w:hAnsi="Book Antiqua"/>
          <w:sz w:val="28"/>
          <w:szCs w:val="28"/>
          <w:lang w:val="en-US"/>
        </w:rPr>
        <w:t>:</w:t>
      </w:r>
    </w:p>
    <w:p w:rsidR="007D1108" w:rsidRDefault="00066B67" w:rsidP="007D1108">
      <w:pPr>
        <w:keepNext/>
        <w:tabs>
          <w:tab w:val="left" w:pos="8789"/>
        </w:tabs>
        <w:spacing w:line="360" w:lineRule="auto"/>
        <w:ind w:left="567" w:right="851"/>
        <w:jc w:val="both"/>
      </w:pPr>
      <w:r>
        <w:rPr>
          <w:rFonts w:ascii="Book Antiqua" w:hAnsi="Book Antiqua"/>
          <w:noProof/>
          <w:sz w:val="28"/>
          <w:szCs w:val="28"/>
          <w:lang w:eastAsia="it-IT"/>
        </w:rPr>
        <w:drawing>
          <wp:inline distT="0" distB="0" distL="0" distR="0">
            <wp:extent cx="5486400" cy="3200400"/>
            <wp:effectExtent l="19050" t="0" r="1905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6B67" w:rsidRDefault="007D1108" w:rsidP="00C66D23">
      <w:pPr>
        <w:pStyle w:val="Didascalia"/>
        <w:ind w:left="567"/>
        <w:rPr>
          <w:color w:val="auto"/>
          <w:sz w:val="28"/>
          <w:szCs w:val="28"/>
        </w:rPr>
      </w:pPr>
      <w:r>
        <w:t xml:space="preserve">Tabella </w:t>
      </w:r>
      <w:r w:rsidR="001363B3">
        <w:t>7</w:t>
      </w:r>
      <w:r w:rsidRPr="007D1108">
        <w:rPr>
          <w:color w:val="auto"/>
        </w:rPr>
        <w:t xml:space="preserve">-Rapporto lettori/circolazione </w:t>
      </w:r>
      <w:r>
        <w:rPr>
          <w:color w:val="auto"/>
        </w:rPr>
        <w:t>gratuiti</w:t>
      </w:r>
    </w:p>
    <w:p w:rsidR="007D1108" w:rsidRDefault="007D1108" w:rsidP="00BE5287">
      <w:pPr>
        <w:spacing w:line="360" w:lineRule="auto"/>
        <w:ind w:left="567"/>
        <w:jc w:val="both"/>
        <w:rPr>
          <w:rFonts w:ascii="Book Antiqua" w:hAnsi="Book Antiqua"/>
          <w:sz w:val="28"/>
          <w:szCs w:val="28"/>
        </w:rPr>
      </w:pPr>
      <w:r w:rsidRPr="007D1108">
        <w:rPr>
          <w:rFonts w:ascii="Book Antiqua" w:hAnsi="Book Antiqua"/>
          <w:sz w:val="28"/>
          <w:szCs w:val="28"/>
        </w:rPr>
        <w:t>Questa riduzione</w:t>
      </w:r>
      <w:r>
        <w:rPr>
          <w:rFonts w:ascii="Book Antiqua" w:hAnsi="Book Antiqua"/>
          <w:sz w:val="28"/>
          <w:szCs w:val="28"/>
        </w:rPr>
        <w:t xml:space="preserve"> nel trend dei gratuiti, come detto, è diretta conseguenza della fortissima contrazione del fatturato pubblicitario: nel 2011 infatti ha visto un arretramento di ben 22 punti percentuali mentre, nel primo trimestre del 2012, il calo è stato addirittura del 40%. Per comprendere il reale ridimensionamento della free press, molto utili si rivela il grafico proposto nel Rapporto 2012 della Fieg</w:t>
      </w:r>
      <w:r w:rsidR="001363B3">
        <w:rPr>
          <w:rFonts w:ascii="Book Antiqua" w:hAnsi="Book Antiqua"/>
          <w:sz w:val="28"/>
          <w:szCs w:val="28"/>
        </w:rPr>
        <w:t xml:space="preserve"> (p. 23)</w:t>
      </w:r>
      <w:r>
        <w:rPr>
          <w:rFonts w:ascii="Book Antiqua" w:hAnsi="Book Antiqua"/>
          <w:sz w:val="28"/>
          <w:szCs w:val="28"/>
        </w:rPr>
        <w:t>, dove sono mes</w:t>
      </w:r>
      <w:r w:rsidR="001363B3">
        <w:rPr>
          <w:rFonts w:ascii="Book Antiqua" w:hAnsi="Book Antiqua"/>
          <w:sz w:val="28"/>
          <w:szCs w:val="28"/>
        </w:rPr>
        <w:t>si a confronto gli andamenti pubblicitari dei quotidiani tradizionali e quelli gratuiti:</w:t>
      </w:r>
    </w:p>
    <w:p w:rsidR="00C66D23" w:rsidRDefault="001363B3" w:rsidP="00C66D23">
      <w:pPr>
        <w:pStyle w:val="Didascalia"/>
        <w:tabs>
          <w:tab w:val="left" w:pos="567"/>
        </w:tabs>
        <w:ind w:left="567"/>
        <w:rPr>
          <w:rFonts w:ascii="Book Antiqua" w:hAnsi="Book Antiqua"/>
          <w:sz w:val="28"/>
          <w:szCs w:val="28"/>
        </w:rPr>
      </w:pPr>
      <w:r>
        <w:rPr>
          <w:rFonts w:ascii="Book Antiqua" w:hAnsi="Book Antiqua"/>
          <w:noProof/>
          <w:sz w:val="28"/>
          <w:szCs w:val="28"/>
          <w:lang w:eastAsia="it-IT"/>
        </w:rPr>
        <w:lastRenderedPageBreak/>
        <w:drawing>
          <wp:inline distT="0" distB="0" distL="0" distR="0">
            <wp:extent cx="5486400" cy="3200400"/>
            <wp:effectExtent l="19050" t="0" r="1905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63B3" w:rsidRDefault="00C66D23" w:rsidP="00FE184D">
      <w:pPr>
        <w:ind w:left="567" w:right="566"/>
        <w:rPr>
          <w:b/>
          <w:sz w:val="18"/>
          <w:szCs w:val="18"/>
        </w:rPr>
      </w:pPr>
      <w:r>
        <w:t xml:space="preserve">      </w:t>
      </w:r>
      <w:r w:rsidRPr="00C66D23">
        <w:rPr>
          <w:b/>
          <w:color w:val="4F81BD" w:themeColor="accent1"/>
          <w:sz w:val="18"/>
          <w:szCs w:val="18"/>
        </w:rPr>
        <w:t xml:space="preserve">Tabella </w:t>
      </w:r>
      <w:r w:rsidR="007E001B">
        <w:rPr>
          <w:b/>
          <w:color w:val="4F81BD" w:themeColor="accent1"/>
          <w:sz w:val="18"/>
          <w:szCs w:val="18"/>
        </w:rPr>
        <w:t>8</w:t>
      </w:r>
      <w:r>
        <w:rPr>
          <w:b/>
          <w:color w:val="4F81BD" w:themeColor="accent1"/>
          <w:sz w:val="18"/>
          <w:szCs w:val="18"/>
        </w:rPr>
        <w:t>-</w:t>
      </w:r>
      <w:r>
        <w:rPr>
          <w:b/>
          <w:sz w:val="18"/>
          <w:szCs w:val="18"/>
        </w:rPr>
        <w:t>Andamento pubblicitario quotidiani tradizionali e gratuiti 2006-2011</w:t>
      </w:r>
    </w:p>
    <w:p w:rsidR="00FE184D" w:rsidRDefault="00FE184D" w:rsidP="00FE184D">
      <w:pPr>
        <w:spacing w:line="360" w:lineRule="auto"/>
        <w:ind w:left="567" w:right="567"/>
        <w:rPr>
          <w:rFonts w:ascii="Book Antiqua" w:hAnsi="Book Antiqua"/>
          <w:sz w:val="28"/>
          <w:szCs w:val="28"/>
        </w:rPr>
      </w:pPr>
    </w:p>
    <w:p w:rsidR="00FE184D" w:rsidRDefault="00FE184D" w:rsidP="00DB6EE1">
      <w:pPr>
        <w:spacing w:line="360" w:lineRule="auto"/>
        <w:ind w:left="567" w:right="567"/>
        <w:jc w:val="both"/>
        <w:rPr>
          <w:rFonts w:ascii="Book Antiqua" w:hAnsi="Book Antiqua"/>
          <w:sz w:val="28"/>
          <w:szCs w:val="28"/>
        </w:rPr>
      </w:pPr>
      <w:r>
        <w:rPr>
          <w:rFonts w:ascii="Book Antiqua" w:hAnsi="Book Antiqua"/>
          <w:sz w:val="28"/>
          <w:szCs w:val="28"/>
        </w:rPr>
        <w:t>Tra il 2007 ed il 2011, il fatturato pubblicitario è calato del 54%. Una diminuzione, questa,  che ha inevitabilmente portato alla chiusura di tre testate in tre anni. Nel 2009 è stato «24minuti» a cedere sotto i colpi della crisi, seguito l’anno successivo da «</w:t>
      </w:r>
      <w:proofErr w:type="spellStart"/>
      <w:r>
        <w:rPr>
          <w:rFonts w:ascii="Book Antiqua" w:hAnsi="Book Antiqua"/>
          <w:sz w:val="28"/>
          <w:szCs w:val="28"/>
        </w:rPr>
        <w:t>Epolis</w:t>
      </w:r>
      <w:proofErr w:type="spellEnd"/>
      <w:r>
        <w:rPr>
          <w:rFonts w:ascii="Book Antiqua" w:hAnsi="Book Antiqua"/>
          <w:sz w:val="28"/>
          <w:szCs w:val="28"/>
        </w:rPr>
        <w:t>». Ma è la chiu</w:t>
      </w:r>
      <w:r w:rsidR="00AE31E0">
        <w:rPr>
          <w:rFonts w:ascii="Book Antiqua" w:hAnsi="Book Antiqua"/>
          <w:sz w:val="28"/>
          <w:szCs w:val="28"/>
        </w:rPr>
        <w:t>sura di «City», avvenuta il 29 F</w:t>
      </w:r>
      <w:r>
        <w:rPr>
          <w:rFonts w:ascii="Book Antiqua" w:hAnsi="Book Antiqua"/>
          <w:sz w:val="28"/>
          <w:szCs w:val="28"/>
        </w:rPr>
        <w:t>ebbraio 2012, a mettere in luce la gravità della situazione: nonostante questo quotidiano vantasse 1 milione 740 mila lettori, il gruppo RCS ha dovuto optare per la chiusura. Decisione ritenuta necessaria, forzata dal -24% fatto registrare nell’ultimo anno  per quanto riguarda gli introiti derivanti dalla pubblicità, passando così da 51 milioni di euro a circa 40</w:t>
      </w:r>
      <w:r w:rsidR="00786F5B">
        <w:rPr>
          <w:rStyle w:val="Rimandonotaapidipagina"/>
          <w:rFonts w:ascii="Book Antiqua" w:hAnsi="Book Antiqua"/>
          <w:sz w:val="28"/>
          <w:szCs w:val="28"/>
        </w:rPr>
        <w:footnoteReference w:id="41"/>
      </w:r>
      <w:r w:rsidR="00786F5B">
        <w:rPr>
          <w:rFonts w:ascii="Book Antiqua" w:hAnsi="Book Antiqua"/>
          <w:sz w:val="28"/>
          <w:szCs w:val="28"/>
        </w:rPr>
        <w:t>.</w:t>
      </w:r>
      <w:r w:rsidR="00DB6EE1">
        <w:rPr>
          <w:rFonts w:ascii="Book Antiqua" w:hAnsi="Book Antiqua"/>
          <w:sz w:val="28"/>
          <w:szCs w:val="28"/>
        </w:rPr>
        <w:t xml:space="preserve"> Troppe le spese, nonostante l’abbassamento del costo del lavoro, e troppo pochi gli introiti. Sembrerebbe la crisi di un modello, quello dei g</w:t>
      </w:r>
      <w:r w:rsidR="00BE5287">
        <w:rPr>
          <w:rFonts w:ascii="Book Antiqua" w:hAnsi="Book Antiqua"/>
          <w:sz w:val="28"/>
          <w:szCs w:val="28"/>
        </w:rPr>
        <w:t>ratuiti, che tanta fortuna ha</w:t>
      </w:r>
      <w:r w:rsidR="00DB6EE1">
        <w:rPr>
          <w:rFonts w:ascii="Book Antiqua" w:hAnsi="Book Antiqua"/>
          <w:sz w:val="28"/>
          <w:szCs w:val="28"/>
        </w:rPr>
        <w:t xml:space="preserve"> conosciuto qualche anno fa. Così, tuttavia, non ritengono gli addetti ai lavori. Infatti è stato lo stesso </w:t>
      </w:r>
      <w:r w:rsidR="00DB6EE1">
        <w:rPr>
          <w:rFonts w:ascii="Book Antiqua" w:hAnsi="Book Antiqua"/>
          <w:sz w:val="28"/>
          <w:szCs w:val="28"/>
        </w:rPr>
        <w:lastRenderedPageBreak/>
        <w:t>Bruno Angelico, l’ormai ex direttore di «City», ad escludere questa ipotesi: «non abbiamo una crisi di lettori, abbiamo una crisi di pubblicità»</w:t>
      </w:r>
      <w:r w:rsidR="00DB6EE1">
        <w:rPr>
          <w:rStyle w:val="Rimandonotaapidipagina"/>
          <w:rFonts w:ascii="Book Antiqua" w:hAnsi="Book Antiqua"/>
          <w:sz w:val="28"/>
          <w:szCs w:val="28"/>
        </w:rPr>
        <w:footnoteReference w:id="42"/>
      </w:r>
      <w:r w:rsidR="00DB6EE1">
        <w:rPr>
          <w:rFonts w:ascii="Book Antiqua" w:hAnsi="Book Antiqua"/>
          <w:sz w:val="28"/>
          <w:szCs w:val="28"/>
        </w:rPr>
        <w:t xml:space="preserve">. Effettivamente, secondo i dati forniti dal Censis, i lettori tra il 2009 ed il 2011 sono cresciuti e, del resto, basta ricordare il milione e 700mila utenti che facevano di «City» il sesto giornale più letto in Italia. Lo stesso </w:t>
      </w:r>
      <w:proofErr w:type="spellStart"/>
      <w:r w:rsidR="00DB6EE1">
        <w:rPr>
          <w:rFonts w:ascii="Book Antiqua" w:hAnsi="Book Antiqua"/>
          <w:sz w:val="28"/>
          <w:szCs w:val="28"/>
        </w:rPr>
        <w:t>Bakker</w:t>
      </w:r>
      <w:proofErr w:type="spellEnd"/>
      <w:r w:rsidR="00DB6EE1">
        <w:rPr>
          <w:rFonts w:ascii="Book Antiqua" w:hAnsi="Book Antiqua"/>
          <w:sz w:val="28"/>
          <w:szCs w:val="28"/>
        </w:rPr>
        <w:t>, analizzando la situ</w:t>
      </w:r>
      <w:r w:rsidR="00BE5287">
        <w:rPr>
          <w:rFonts w:ascii="Book Antiqua" w:hAnsi="Book Antiqua"/>
          <w:sz w:val="28"/>
          <w:szCs w:val="28"/>
        </w:rPr>
        <w:t>azione dei gratuiti nel nostro P</w:t>
      </w:r>
      <w:r w:rsidR="00DB6EE1">
        <w:rPr>
          <w:rFonts w:ascii="Book Antiqua" w:hAnsi="Book Antiqua"/>
          <w:sz w:val="28"/>
          <w:szCs w:val="28"/>
        </w:rPr>
        <w:t>aese, parla di chiusure fisiologiche, attribuendole ad un normale sistema concorrenziale che, tuttavia, in Italia sembrava essere portato all’estremo, vista l’alta concentrazione di free press.</w:t>
      </w:r>
      <w:r w:rsidR="00DB3627">
        <w:rPr>
          <w:rFonts w:ascii="Book Antiqua" w:hAnsi="Book Antiqua"/>
          <w:sz w:val="28"/>
          <w:szCs w:val="28"/>
        </w:rPr>
        <w:t xml:space="preserve"> A confermare ulteriormente questa ipotesi è Giampaolo </w:t>
      </w:r>
      <w:proofErr w:type="spellStart"/>
      <w:r w:rsidR="00DB3627">
        <w:rPr>
          <w:rFonts w:ascii="Book Antiqua" w:hAnsi="Book Antiqua"/>
          <w:sz w:val="28"/>
          <w:szCs w:val="28"/>
        </w:rPr>
        <w:t>Roidi</w:t>
      </w:r>
      <w:proofErr w:type="spellEnd"/>
      <w:r w:rsidR="00DB3627">
        <w:rPr>
          <w:rFonts w:ascii="Book Antiqua" w:hAnsi="Book Antiqua"/>
          <w:sz w:val="28"/>
          <w:szCs w:val="28"/>
        </w:rPr>
        <w:t>, dal 2005 direttore di «Metro»:</w:t>
      </w:r>
    </w:p>
    <w:p w:rsidR="00DB3627" w:rsidRPr="00BE5287" w:rsidRDefault="00DB3627" w:rsidP="00DB3627">
      <w:pPr>
        <w:shd w:val="clear" w:color="auto" w:fill="FFFFFF"/>
        <w:spacing w:after="0" w:line="270" w:lineRule="atLeast"/>
        <w:ind w:left="851" w:right="849"/>
        <w:jc w:val="both"/>
        <w:rPr>
          <w:rFonts w:ascii="Book Antiqua" w:eastAsia="Times New Roman" w:hAnsi="Book Antiqua" w:cs="Helvetica"/>
          <w:sz w:val="24"/>
          <w:szCs w:val="24"/>
          <w:lang w:eastAsia="it-IT"/>
        </w:rPr>
      </w:pPr>
      <w:r w:rsidRPr="00BE5287">
        <w:rPr>
          <w:rFonts w:ascii="Book Antiqua" w:eastAsia="Times New Roman" w:hAnsi="Book Antiqua" w:cs="Times New Roman"/>
          <w:sz w:val="24"/>
          <w:szCs w:val="24"/>
          <w:lang w:eastAsia="it-IT"/>
        </w:rPr>
        <w:t xml:space="preserve">io credo che la free press sia tutt’altro che declinante. Lo sono gli investimenti sulla carta stampata, tutta, quotidiana e periodica, free e </w:t>
      </w:r>
      <w:proofErr w:type="spellStart"/>
      <w:r w:rsidRPr="00BE5287">
        <w:rPr>
          <w:rFonts w:ascii="Book Antiqua" w:eastAsia="Times New Roman" w:hAnsi="Book Antiqua" w:cs="Times New Roman"/>
          <w:sz w:val="24"/>
          <w:szCs w:val="24"/>
          <w:lang w:eastAsia="it-IT"/>
        </w:rPr>
        <w:t>pay</w:t>
      </w:r>
      <w:proofErr w:type="spellEnd"/>
      <w:r w:rsidRPr="00BE5287">
        <w:rPr>
          <w:rFonts w:ascii="Book Antiqua" w:eastAsia="Times New Roman" w:hAnsi="Book Antiqua" w:cs="Times New Roman"/>
          <w:sz w:val="24"/>
          <w:szCs w:val="24"/>
          <w:lang w:eastAsia="it-IT"/>
        </w:rPr>
        <w:t>. Ma il quotidiano gratuito è sempre di più un format editoriale radicato e solido.[…] Nessuno come i quo</w:t>
      </w:r>
      <w:r w:rsidR="00BE5287">
        <w:rPr>
          <w:rFonts w:ascii="Book Antiqua" w:eastAsia="Times New Roman" w:hAnsi="Book Antiqua" w:cs="Times New Roman"/>
          <w:sz w:val="24"/>
          <w:szCs w:val="24"/>
          <w:lang w:eastAsia="it-IT"/>
        </w:rPr>
        <w:t>ti</w:t>
      </w:r>
      <w:r w:rsidRPr="00BE5287">
        <w:rPr>
          <w:rFonts w:ascii="Book Antiqua" w:eastAsia="Times New Roman" w:hAnsi="Book Antiqua" w:cs="Times New Roman"/>
          <w:sz w:val="24"/>
          <w:szCs w:val="24"/>
          <w:lang w:eastAsia="it-IT"/>
        </w:rPr>
        <w:t>diani gratuiti è stato capace di tenere e aumentare i propri target di lettori, che sono perlopiù giovani sotto i 44 anni, studenti o impiegati, benestanti e residenti nelle grandi città.[…] La verità è che chi vive solo di pubblicità soffre di più di fronte a una crisi degli investimenti in comunicazione come quella registrata in tantissimi Paesi negli ultimi tre anni e mezzo.</w:t>
      </w:r>
      <w:r w:rsidRPr="00BE5287">
        <w:rPr>
          <w:rStyle w:val="Rimandonotaapidipagina"/>
          <w:rFonts w:ascii="Book Antiqua" w:eastAsia="Times New Roman" w:hAnsi="Book Antiqua" w:cs="Times New Roman"/>
          <w:sz w:val="24"/>
          <w:szCs w:val="24"/>
          <w:lang w:eastAsia="it-IT"/>
        </w:rPr>
        <w:footnoteReference w:id="43"/>
      </w:r>
    </w:p>
    <w:p w:rsidR="00DB3627" w:rsidRDefault="00DB3627" w:rsidP="00DB6EE1">
      <w:pPr>
        <w:spacing w:line="360" w:lineRule="auto"/>
        <w:ind w:left="567" w:right="567"/>
        <w:jc w:val="both"/>
        <w:rPr>
          <w:rFonts w:ascii="Book Antiqua" w:hAnsi="Book Antiqua"/>
          <w:sz w:val="28"/>
          <w:szCs w:val="28"/>
        </w:rPr>
      </w:pPr>
    </w:p>
    <w:p w:rsidR="00DB3627" w:rsidRDefault="00DB3627" w:rsidP="00DB6EE1">
      <w:pPr>
        <w:spacing w:line="360" w:lineRule="auto"/>
        <w:ind w:left="567" w:right="567"/>
        <w:jc w:val="both"/>
        <w:rPr>
          <w:rFonts w:ascii="Book Antiqua" w:hAnsi="Book Antiqua"/>
          <w:sz w:val="28"/>
          <w:szCs w:val="28"/>
        </w:rPr>
      </w:pPr>
      <w:r>
        <w:rPr>
          <w:rFonts w:ascii="Book Antiqua" w:hAnsi="Book Antiqua"/>
          <w:sz w:val="28"/>
          <w:szCs w:val="28"/>
        </w:rPr>
        <w:t xml:space="preserve"> Si è dunque molto lontani dalla situazione del 2006, da quell’euforia che accompagnava la crescita dei gratuiti. Rimangono solo in tre a contendersi il mercato ma, anche per loro, le aspettative non sono positive: «</w:t>
      </w:r>
      <w:proofErr w:type="spellStart"/>
      <w:r>
        <w:rPr>
          <w:rFonts w:ascii="Book Antiqua" w:hAnsi="Book Antiqua"/>
          <w:sz w:val="28"/>
          <w:szCs w:val="28"/>
        </w:rPr>
        <w:t>Dnews</w:t>
      </w:r>
      <w:proofErr w:type="spellEnd"/>
      <w:r>
        <w:rPr>
          <w:rFonts w:ascii="Book Antiqua" w:hAnsi="Book Antiqua"/>
          <w:sz w:val="28"/>
          <w:szCs w:val="28"/>
        </w:rPr>
        <w:t>» conta solo su dodici giornalisti con contratti di solidarietà, con turni di cassa integrazione</w:t>
      </w:r>
      <w:r w:rsidR="00413F55">
        <w:rPr>
          <w:rFonts w:ascii="Book Antiqua" w:hAnsi="Book Antiqua"/>
          <w:sz w:val="28"/>
          <w:szCs w:val="28"/>
        </w:rPr>
        <w:t xml:space="preserve"> durante il mese. Così pure «Metro» che, pur contando otto edizioni, può permettersi cronisti solo a Roma, Milano e Cagliari, mentre per le altre città si affida a notizie di agenzia scritte da redattori che vivono e lavorano </w:t>
      </w:r>
      <w:r w:rsidR="00413F55">
        <w:rPr>
          <w:rFonts w:ascii="Book Antiqua" w:hAnsi="Book Antiqua"/>
          <w:sz w:val="28"/>
          <w:szCs w:val="28"/>
        </w:rPr>
        <w:lastRenderedPageBreak/>
        <w:t>altrove. Non dissimile è la situazione per «Leggo» che ha dovuto chiudere otto edizioni su dieci.</w:t>
      </w:r>
    </w:p>
    <w:p w:rsidR="00413F55" w:rsidRDefault="00413F55" w:rsidP="00DB6EE1">
      <w:pPr>
        <w:spacing w:line="360" w:lineRule="auto"/>
        <w:ind w:left="567" w:right="567"/>
        <w:jc w:val="both"/>
        <w:rPr>
          <w:rFonts w:ascii="Book Antiqua" w:hAnsi="Book Antiqua"/>
          <w:sz w:val="28"/>
          <w:szCs w:val="28"/>
        </w:rPr>
      </w:pPr>
      <w:r>
        <w:rPr>
          <w:rFonts w:ascii="Book Antiqua" w:hAnsi="Book Antiqua"/>
          <w:sz w:val="28"/>
          <w:szCs w:val="28"/>
        </w:rPr>
        <w:t xml:space="preserve">Tutto questo grava non solo sul rischio di abbassamento dei livelli di </w:t>
      </w:r>
      <w:proofErr w:type="spellStart"/>
      <w:r>
        <w:rPr>
          <w:rFonts w:ascii="Book Antiqua" w:hAnsi="Book Antiqua"/>
          <w:sz w:val="28"/>
          <w:szCs w:val="28"/>
        </w:rPr>
        <w:t>readership</w:t>
      </w:r>
      <w:proofErr w:type="spellEnd"/>
      <w:r>
        <w:rPr>
          <w:rFonts w:ascii="Book Antiqua" w:hAnsi="Book Antiqua"/>
          <w:sz w:val="28"/>
          <w:szCs w:val="28"/>
        </w:rPr>
        <w:t>, visti i 5 milioni di lettori garantiti dai free, quanto e soprattutto perché comporta licenziamenti e dunque ulteriore disoccupazione, che si vanno ad aggiungere alla già difficoltosa situazione editoriale in Italia.</w:t>
      </w:r>
      <w:r w:rsidR="007E001B">
        <w:rPr>
          <w:rFonts w:ascii="Book Antiqua" w:hAnsi="Book Antiqua"/>
          <w:sz w:val="28"/>
          <w:szCs w:val="28"/>
        </w:rPr>
        <w:t xml:space="preserve"> Anche per questo si rende necessaria la tutela dei gratuiti.</w:t>
      </w:r>
    </w:p>
    <w:p w:rsidR="00413F55" w:rsidRDefault="00413F55" w:rsidP="00DB6EE1">
      <w:pPr>
        <w:spacing w:line="360" w:lineRule="auto"/>
        <w:ind w:left="567" w:right="567"/>
        <w:jc w:val="both"/>
        <w:rPr>
          <w:rFonts w:ascii="Book Antiqua" w:hAnsi="Book Antiqua"/>
          <w:sz w:val="28"/>
          <w:szCs w:val="28"/>
        </w:rPr>
      </w:pPr>
      <w:r>
        <w:rPr>
          <w:rFonts w:ascii="Book Antiqua" w:hAnsi="Book Antiqua"/>
          <w:sz w:val="28"/>
          <w:szCs w:val="28"/>
        </w:rPr>
        <w:t>A tale proposito, interessanti sono i dati riferiti dalla Fieg sull’occupazione nel settore, che fa segnare dati preoccupanti: si pensi infatti che dal 1980 sempre meno lavoratori. Fino al 2011, infatti, ad esclusione solo del 1987 e del ’90, si è assistito ad un’interrotta serie di tagli e licenziamenti</w:t>
      </w:r>
      <w:r w:rsidR="00677CCB">
        <w:rPr>
          <w:rFonts w:ascii="Book Antiqua" w:hAnsi="Book Antiqua"/>
          <w:sz w:val="28"/>
          <w:szCs w:val="28"/>
        </w:rPr>
        <w:t>, per un totale di 9184 unità. Più nello specifico, a partire dal 2000, sono 2969 le persone che hanno perso il lavoro:</w:t>
      </w:r>
    </w:p>
    <w:p w:rsidR="007E001B" w:rsidRDefault="00677CCB" w:rsidP="00164FFA">
      <w:pPr>
        <w:spacing w:line="240" w:lineRule="auto"/>
        <w:ind w:left="567" w:right="566"/>
        <w:jc w:val="both"/>
        <w:rPr>
          <w:rFonts w:ascii="Book Antiqua" w:hAnsi="Book Antiqua"/>
          <w:sz w:val="28"/>
          <w:szCs w:val="28"/>
        </w:rPr>
      </w:pPr>
      <w:r>
        <w:rPr>
          <w:rFonts w:ascii="Book Antiqua" w:hAnsi="Book Antiqua"/>
          <w:noProof/>
          <w:sz w:val="28"/>
          <w:szCs w:val="28"/>
          <w:lang w:eastAsia="it-IT"/>
        </w:rPr>
        <w:drawing>
          <wp:inline distT="0" distB="0" distL="0" distR="0">
            <wp:extent cx="5381625" cy="2838450"/>
            <wp:effectExtent l="19050" t="0" r="9525" b="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001B" w:rsidRDefault="007E001B" w:rsidP="007E001B">
      <w:pPr>
        <w:pStyle w:val="Didascalia"/>
        <w:ind w:left="567"/>
        <w:rPr>
          <w:color w:val="000000" w:themeColor="text1"/>
        </w:rPr>
      </w:pPr>
      <w:r>
        <w:t>Tabella 9</w:t>
      </w:r>
      <w:r w:rsidRPr="007E001B">
        <w:rPr>
          <w:color w:val="000000" w:themeColor="text1"/>
        </w:rPr>
        <w:t>-Addetti 2000-2011</w:t>
      </w:r>
    </w:p>
    <w:p w:rsidR="00BE5287" w:rsidRDefault="00BE5287" w:rsidP="00403F6F">
      <w:pPr>
        <w:spacing w:line="360" w:lineRule="auto"/>
        <w:ind w:left="567" w:right="566"/>
        <w:jc w:val="both"/>
        <w:rPr>
          <w:rFonts w:ascii="Book Antiqua" w:hAnsi="Book Antiqua"/>
          <w:sz w:val="28"/>
          <w:szCs w:val="28"/>
        </w:rPr>
      </w:pPr>
      <w:r>
        <w:rPr>
          <w:rFonts w:ascii="Book Antiqua" w:hAnsi="Book Antiqua"/>
          <w:sz w:val="28"/>
          <w:szCs w:val="28"/>
        </w:rPr>
        <w:lastRenderedPageBreak/>
        <w:t>Se le vendite</w:t>
      </w:r>
      <w:r w:rsidR="00164FFA">
        <w:rPr>
          <w:rFonts w:ascii="Book Antiqua" w:hAnsi="Book Antiqua"/>
          <w:sz w:val="28"/>
          <w:szCs w:val="28"/>
        </w:rPr>
        <w:t xml:space="preserve"> risultano essere in forte calo, diverso è il trend che riguarda gli indici di lettura. Basti infatti pensare che, per quanto riguarda la carta, dal 2001 al 2012 il numero dei lettori è cresciuto di oltre 4 milioni. E’ un dato importante, che lascia spazio a considerazioni sul prodotto editoriale che, da un lato continua ad incontrare gradimento da parte degli utenti, dall’altro, se messo a confronto con le vendite, fa pensare ad un’informazione percepita come un servizio privo di un valore significativo, per cui cioè non valga la pena di spendere soldi. </w:t>
      </w:r>
    </w:p>
    <w:p w:rsidR="00403F6F" w:rsidRDefault="00403F6F" w:rsidP="00403F6F">
      <w:pPr>
        <w:spacing w:line="360" w:lineRule="auto"/>
        <w:ind w:left="567"/>
        <w:jc w:val="both"/>
        <w:rPr>
          <w:rFonts w:ascii="Book Antiqua" w:hAnsi="Book Antiqua"/>
          <w:b/>
          <w:sz w:val="28"/>
          <w:szCs w:val="28"/>
        </w:rPr>
      </w:pPr>
    </w:p>
    <w:p w:rsidR="00403F6F" w:rsidRPr="00403F6F" w:rsidRDefault="00403F6F" w:rsidP="00403F6F">
      <w:pPr>
        <w:spacing w:line="360" w:lineRule="auto"/>
        <w:ind w:left="567"/>
        <w:jc w:val="both"/>
        <w:rPr>
          <w:rFonts w:ascii="Book Antiqua" w:hAnsi="Book Antiqua"/>
          <w:b/>
          <w:sz w:val="28"/>
          <w:szCs w:val="28"/>
        </w:rPr>
      </w:pPr>
      <w:r>
        <w:rPr>
          <w:rFonts w:ascii="Book Antiqua" w:hAnsi="Book Antiqua"/>
          <w:b/>
          <w:sz w:val="28"/>
          <w:szCs w:val="28"/>
        </w:rPr>
        <w:t>2.4-Internet</w:t>
      </w:r>
    </w:p>
    <w:p w:rsidR="00BC12B5" w:rsidRDefault="00BE5287" w:rsidP="005A5177">
      <w:pPr>
        <w:spacing w:line="360" w:lineRule="auto"/>
        <w:ind w:left="567" w:right="566"/>
        <w:jc w:val="both"/>
        <w:rPr>
          <w:rFonts w:ascii="Book Antiqua" w:hAnsi="Book Antiqua"/>
          <w:sz w:val="28"/>
          <w:szCs w:val="28"/>
        </w:rPr>
      </w:pPr>
      <w:r>
        <w:rPr>
          <w:rFonts w:ascii="Book Antiqua" w:hAnsi="Book Antiqua"/>
          <w:sz w:val="28"/>
          <w:szCs w:val="28"/>
        </w:rPr>
        <w:t>Di rilievo è l’importanza che fanno registrare le edizioni online: s</w:t>
      </w:r>
      <w:r w:rsidR="002F4177">
        <w:rPr>
          <w:rFonts w:ascii="Book Antiqua" w:hAnsi="Book Antiqua"/>
          <w:sz w:val="28"/>
          <w:szCs w:val="28"/>
        </w:rPr>
        <w:t xml:space="preserve">e si considera che in Italia nel 2010 sono iniziate le rilevazioni web, risulta davvero impressionante </w:t>
      </w:r>
      <w:r w:rsidR="00403F6F">
        <w:rPr>
          <w:rFonts w:ascii="Book Antiqua" w:hAnsi="Book Antiqua"/>
          <w:sz w:val="28"/>
          <w:szCs w:val="28"/>
        </w:rPr>
        <w:t>la crescita da queste messa in atto poiché</w:t>
      </w:r>
      <w:r w:rsidR="002F4177">
        <w:rPr>
          <w:rFonts w:ascii="Book Antiqua" w:hAnsi="Book Antiqua"/>
          <w:sz w:val="28"/>
          <w:szCs w:val="28"/>
        </w:rPr>
        <w:t xml:space="preserve">, solo nel 2012, hanno incrementato la loro audience di 1 milione di unità. </w:t>
      </w:r>
    </w:p>
    <w:p w:rsidR="00BC12B5" w:rsidRDefault="00BC12B5" w:rsidP="005A5177">
      <w:pPr>
        <w:spacing w:line="360" w:lineRule="auto"/>
        <w:ind w:left="567" w:right="566"/>
        <w:jc w:val="both"/>
        <w:rPr>
          <w:rFonts w:ascii="Book Antiqua" w:hAnsi="Book Antiqua"/>
          <w:sz w:val="28"/>
          <w:szCs w:val="28"/>
        </w:rPr>
      </w:pPr>
    </w:p>
    <w:p w:rsidR="00BC12B5" w:rsidRDefault="00BC12B5" w:rsidP="00BC12B5">
      <w:pPr>
        <w:spacing w:line="360" w:lineRule="auto"/>
        <w:ind w:left="567" w:right="566"/>
        <w:jc w:val="both"/>
        <w:rPr>
          <w:rFonts w:ascii="Book Antiqua" w:hAnsi="Book Antiqua"/>
          <w:sz w:val="28"/>
          <w:szCs w:val="28"/>
        </w:rPr>
      </w:pPr>
      <w:r>
        <w:rPr>
          <w:rFonts w:ascii="Book Antiqua" w:hAnsi="Book Antiqua"/>
          <w:noProof/>
          <w:sz w:val="28"/>
          <w:szCs w:val="28"/>
          <w:lang w:eastAsia="it-IT"/>
        </w:rPr>
        <w:drawing>
          <wp:inline distT="0" distB="0" distL="0" distR="0">
            <wp:extent cx="5486400" cy="2066925"/>
            <wp:effectExtent l="19050" t="0" r="19050" b="0"/>
            <wp:docPr id="9"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12B5" w:rsidRDefault="00BC12B5" w:rsidP="00BC12B5">
      <w:pPr>
        <w:spacing w:line="360" w:lineRule="auto"/>
        <w:ind w:left="567" w:right="566"/>
        <w:jc w:val="both"/>
        <w:rPr>
          <w:rFonts w:ascii="Book Antiqua" w:hAnsi="Book Antiqua"/>
          <w:sz w:val="28"/>
          <w:szCs w:val="28"/>
        </w:rPr>
      </w:pPr>
      <w:r>
        <w:rPr>
          <w:rFonts w:cstheme="minorHAnsi"/>
          <w:b/>
          <w:color w:val="4F81BD" w:themeColor="accent1"/>
          <w:sz w:val="18"/>
          <w:szCs w:val="18"/>
        </w:rPr>
        <w:t>Tabella 10-</w:t>
      </w:r>
      <w:r>
        <w:rPr>
          <w:rFonts w:cstheme="minorHAnsi"/>
          <w:b/>
          <w:sz w:val="18"/>
          <w:szCs w:val="18"/>
        </w:rPr>
        <w:t>Andamento dell’utilizzo medio del web in Italia</w:t>
      </w:r>
    </w:p>
    <w:p w:rsidR="00403F6F" w:rsidRPr="00BC12B5" w:rsidRDefault="002F4177" w:rsidP="00BC12B5">
      <w:pPr>
        <w:spacing w:line="360" w:lineRule="auto"/>
        <w:ind w:left="567" w:right="566"/>
        <w:jc w:val="both"/>
        <w:rPr>
          <w:rFonts w:ascii="Book Antiqua" w:hAnsi="Book Antiqua"/>
          <w:sz w:val="28"/>
          <w:szCs w:val="28"/>
        </w:rPr>
      </w:pPr>
      <w:r>
        <w:rPr>
          <w:rFonts w:ascii="Book Antiqua" w:hAnsi="Book Antiqua"/>
          <w:sz w:val="28"/>
          <w:szCs w:val="28"/>
        </w:rPr>
        <w:lastRenderedPageBreak/>
        <w:t xml:space="preserve">Un tale interesse, </w:t>
      </w:r>
      <w:r w:rsidR="00403F6F">
        <w:rPr>
          <w:rFonts w:ascii="Book Antiqua" w:hAnsi="Book Antiqua"/>
          <w:sz w:val="28"/>
          <w:szCs w:val="28"/>
        </w:rPr>
        <w:t>e favore, suscitato da Internet</w:t>
      </w:r>
      <w:r>
        <w:rPr>
          <w:rFonts w:ascii="Book Antiqua" w:hAnsi="Book Antiqua"/>
          <w:sz w:val="28"/>
          <w:szCs w:val="28"/>
        </w:rPr>
        <w:t xml:space="preserve"> è dimostrato dai dati forniti da </w:t>
      </w:r>
      <w:proofErr w:type="spellStart"/>
      <w:r>
        <w:rPr>
          <w:rFonts w:ascii="Book Antiqua" w:hAnsi="Book Antiqua"/>
          <w:sz w:val="28"/>
          <w:szCs w:val="28"/>
        </w:rPr>
        <w:t>Audiweb</w:t>
      </w:r>
      <w:proofErr w:type="spellEnd"/>
      <w:r>
        <w:rPr>
          <w:rFonts w:ascii="Book Antiqua" w:hAnsi="Book Antiqua"/>
          <w:sz w:val="28"/>
          <w:szCs w:val="28"/>
        </w:rPr>
        <w:t>: tra il 2009 ed il 2011, il numero compl</w:t>
      </w:r>
      <w:r w:rsidR="00253A73">
        <w:rPr>
          <w:rFonts w:ascii="Book Antiqua" w:hAnsi="Book Antiqua"/>
          <w:sz w:val="28"/>
          <w:szCs w:val="28"/>
        </w:rPr>
        <w:t>essivo di utenti attivi sul web in media giornaliera è passato da 10,4 a 12,7 milioni, equivalente ad un incremento del 22,1%. Così anche p</w:t>
      </w:r>
      <w:r w:rsidR="005A5177">
        <w:rPr>
          <w:rFonts w:ascii="Book Antiqua" w:hAnsi="Book Antiqua"/>
          <w:sz w:val="28"/>
          <w:szCs w:val="28"/>
        </w:rPr>
        <w:t>er le percentuali di pubblico d</w:t>
      </w:r>
      <w:r w:rsidR="00253A73">
        <w:rPr>
          <w:rFonts w:ascii="Book Antiqua" w:hAnsi="Book Antiqua"/>
          <w:sz w:val="28"/>
          <w:szCs w:val="28"/>
        </w:rPr>
        <w:t xml:space="preserve">ei quotidiani </w:t>
      </w:r>
      <w:r w:rsidR="00403F6F">
        <w:rPr>
          <w:rFonts w:ascii="Book Antiqua" w:hAnsi="Book Antiqua"/>
          <w:sz w:val="28"/>
          <w:szCs w:val="28"/>
        </w:rPr>
        <w:t>online, cr</w:t>
      </w:r>
      <w:r w:rsidR="00BC12B5">
        <w:rPr>
          <w:rFonts w:ascii="Book Antiqua" w:hAnsi="Book Antiqua"/>
          <w:sz w:val="28"/>
          <w:szCs w:val="28"/>
        </w:rPr>
        <w:t>esciuto da 4 a 6 milioni (+50%)</w:t>
      </w:r>
      <w:r w:rsidR="002E5D48">
        <w:rPr>
          <w:rFonts w:ascii="Book Antiqua" w:hAnsi="Book Antiqua"/>
          <w:sz w:val="28"/>
          <w:szCs w:val="28"/>
        </w:rPr>
        <w:t>.</w:t>
      </w:r>
    </w:p>
    <w:p w:rsidR="00F6533C" w:rsidRDefault="005A5177" w:rsidP="00415358">
      <w:pPr>
        <w:spacing w:line="360" w:lineRule="auto"/>
        <w:ind w:left="567" w:right="566"/>
        <w:jc w:val="both"/>
        <w:rPr>
          <w:rFonts w:ascii="Book Antiqua" w:hAnsi="Book Antiqua" w:cstheme="minorHAnsi"/>
          <w:sz w:val="28"/>
          <w:szCs w:val="28"/>
        </w:rPr>
      </w:pPr>
      <w:r>
        <w:rPr>
          <w:rFonts w:ascii="Book Antiqua" w:hAnsi="Book Antiqua" w:cstheme="minorHAnsi"/>
          <w:sz w:val="28"/>
          <w:szCs w:val="28"/>
        </w:rPr>
        <w:t>Non solo, è cresciuta anche l’incidenza dei lettori dei siti d</w:t>
      </w:r>
      <w:r w:rsidR="00403F6F">
        <w:rPr>
          <w:rFonts w:ascii="Book Antiqua" w:hAnsi="Book Antiqua" w:cstheme="minorHAnsi"/>
          <w:sz w:val="28"/>
          <w:szCs w:val="28"/>
        </w:rPr>
        <w:t>e</w:t>
      </w:r>
      <w:r>
        <w:rPr>
          <w:rFonts w:ascii="Book Antiqua" w:hAnsi="Book Antiqua" w:cstheme="minorHAnsi"/>
          <w:sz w:val="28"/>
          <w:szCs w:val="28"/>
        </w:rPr>
        <w:t>i giornali rispetto al numero degli</w:t>
      </w:r>
      <w:r w:rsidR="00415358">
        <w:rPr>
          <w:rFonts w:ascii="Book Antiqua" w:hAnsi="Book Antiqua" w:cstheme="minorHAnsi"/>
          <w:sz w:val="28"/>
          <w:szCs w:val="28"/>
        </w:rPr>
        <w:t xml:space="preserve"> utenti attivi: da 38,5% nel 2009 ai 46,8 punti percentuali nel 2011. Un dato, questo, che esercita una notevole influenza sui mezzi di informazione tradizionali. In base ai dati forniti da Censis infatti, circa la metà della popolazione italiana utilizza il web, mentre la stampa ha visto diminuire sensibilmente la propria penetrazione dal 66,1 al 54,4% ( dati riferiti al 2008 ed al 2011). Tuttavia la Fieg non ritiene sia in atto un distacco nei confronti della carta. Infatti «lo spostamento verso il digitale non si è </w:t>
      </w:r>
      <w:r w:rsidR="00F6533C">
        <w:rPr>
          <w:rFonts w:ascii="Book Antiqua" w:hAnsi="Book Antiqua" w:cstheme="minorHAnsi"/>
          <w:sz w:val="28"/>
          <w:szCs w:val="28"/>
        </w:rPr>
        <w:t>concretizzato in un “abbandono” dei giornali, quanto piuttosto di un’utilizzazione su mezzi digitali di un’informazione fornita dagli stessi giornali e che, in rete, è preferita da circa il 50% degli utenti online</w:t>
      </w:r>
      <w:r w:rsidR="00415358">
        <w:rPr>
          <w:rFonts w:ascii="Book Antiqua" w:hAnsi="Book Antiqua" w:cstheme="minorHAnsi"/>
          <w:sz w:val="28"/>
          <w:szCs w:val="28"/>
        </w:rPr>
        <w:t>»</w:t>
      </w:r>
      <w:r w:rsidR="00F6533C">
        <w:rPr>
          <w:rStyle w:val="Rimandonotaapidipagina"/>
          <w:rFonts w:ascii="Book Antiqua" w:hAnsi="Book Antiqua" w:cstheme="minorHAnsi"/>
          <w:sz w:val="28"/>
          <w:szCs w:val="28"/>
        </w:rPr>
        <w:footnoteReference w:id="44"/>
      </w:r>
      <w:r w:rsidR="00F6533C">
        <w:rPr>
          <w:rFonts w:ascii="Book Antiqua" w:hAnsi="Book Antiqua" w:cstheme="minorHAnsi"/>
          <w:sz w:val="28"/>
          <w:szCs w:val="28"/>
        </w:rPr>
        <w:t xml:space="preserve">. </w:t>
      </w:r>
    </w:p>
    <w:p w:rsidR="00125B41" w:rsidRDefault="00F6533C" w:rsidP="00C17BFB">
      <w:pPr>
        <w:spacing w:line="360" w:lineRule="auto"/>
        <w:ind w:left="567" w:right="566"/>
        <w:jc w:val="both"/>
        <w:rPr>
          <w:rFonts w:ascii="Book Antiqua" w:hAnsi="Book Antiqua" w:cstheme="minorHAnsi"/>
          <w:sz w:val="28"/>
          <w:szCs w:val="28"/>
        </w:rPr>
      </w:pPr>
      <w:r>
        <w:rPr>
          <w:rFonts w:ascii="Book Antiqua" w:hAnsi="Book Antiqua" w:cstheme="minorHAnsi"/>
          <w:sz w:val="28"/>
          <w:szCs w:val="28"/>
        </w:rPr>
        <w:t>Per spiegare il successo di Internet bisogna far riferimento  al concetto stesso di lettura, per secoli considerato in relazione al mezzo stampato.</w:t>
      </w:r>
      <w:r w:rsidR="00403F6F">
        <w:rPr>
          <w:rFonts w:ascii="Book Antiqua" w:hAnsi="Book Antiqua" w:cstheme="minorHAnsi"/>
          <w:sz w:val="28"/>
          <w:szCs w:val="28"/>
        </w:rPr>
        <w:t xml:space="preserve"> Oggi non è più associabile al solo</w:t>
      </w:r>
      <w:r>
        <w:rPr>
          <w:rFonts w:ascii="Book Antiqua" w:hAnsi="Book Antiqua" w:cstheme="minorHAnsi"/>
          <w:sz w:val="28"/>
          <w:szCs w:val="28"/>
        </w:rPr>
        <w:t xml:space="preserve"> supporto scritto, in quanto con le tecnologie digitali si ha la possibilità di acquisire informazioni grazie ad una notevole pluralità di piattaforme che danno al lettore maggiori stimoli, coinvolgendolo  nel processo </w:t>
      </w:r>
      <w:r>
        <w:rPr>
          <w:rFonts w:ascii="Book Antiqua" w:hAnsi="Book Antiqua" w:cstheme="minorHAnsi"/>
          <w:sz w:val="28"/>
          <w:szCs w:val="28"/>
        </w:rPr>
        <w:lastRenderedPageBreak/>
        <w:t xml:space="preserve">stesso della comunicazione, divenendo esso stesso fonte della notizia. Appare chiaro dunque l’interesse dell’utente per questa nuova opportunità e, di conseguenza, necessaria la corsa da parte delle redazioni verso questa dimensione dell’informazione. Le imprese editrici stanno difatti </w:t>
      </w:r>
      <w:r w:rsidR="00125B41">
        <w:rPr>
          <w:rFonts w:ascii="Book Antiqua" w:hAnsi="Book Antiqua" w:cstheme="minorHAnsi"/>
          <w:sz w:val="28"/>
          <w:szCs w:val="28"/>
        </w:rPr>
        <w:t xml:space="preserve">affrontando a costi elevati le sfide imposte dalle tecnologie digitali poiché maggiore è il rischio di trovarsi tagliati fuori dal mercato. L’importanza di far parte  di questo processo, di partecipare al passaggio alle nuove tecnologie, è ben espresso da </w:t>
      </w:r>
      <w:proofErr w:type="spellStart"/>
      <w:r w:rsidR="00125B41">
        <w:rPr>
          <w:rFonts w:ascii="Book Antiqua" w:hAnsi="Book Antiqua" w:cstheme="minorHAnsi"/>
          <w:sz w:val="28"/>
          <w:szCs w:val="28"/>
        </w:rPr>
        <w:t>Castells</w:t>
      </w:r>
      <w:proofErr w:type="spellEnd"/>
      <w:r w:rsidR="00125B41">
        <w:rPr>
          <w:rFonts w:ascii="Book Antiqua" w:hAnsi="Book Antiqua" w:cstheme="minorHAnsi"/>
          <w:sz w:val="28"/>
          <w:szCs w:val="28"/>
        </w:rPr>
        <w:t xml:space="preserve">, sociologo catalano docente alla </w:t>
      </w:r>
      <w:proofErr w:type="spellStart"/>
      <w:r w:rsidR="00125B41">
        <w:rPr>
          <w:rFonts w:ascii="Book Antiqua" w:hAnsi="Book Antiqua" w:cstheme="minorHAnsi"/>
          <w:sz w:val="28"/>
          <w:szCs w:val="28"/>
        </w:rPr>
        <w:t>University</w:t>
      </w:r>
      <w:proofErr w:type="spellEnd"/>
      <w:r w:rsidR="00125B41">
        <w:rPr>
          <w:rFonts w:ascii="Book Antiqua" w:hAnsi="Book Antiqua" w:cstheme="minorHAnsi"/>
          <w:sz w:val="28"/>
          <w:szCs w:val="28"/>
        </w:rPr>
        <w:t xml:space="preserve"> </w:t>
      </w:r>
      <w:proofErr w:type="spellStart"/>
      <w:r w:rsidR="00125B41">
        <w:rPr>
          <w:rFonts w:ascii="Book Antiqua" w:hAnsi="Book Antiqua" w:cstheme="minorHAnsi"/>
          <w:sz w:val="28"/>
          <w:szCs w:val="28"/>
        </w:rPr>
        <w:t>of</w:t>
      </w:r>
      <w:proofErr w:type="spellEnd"/>
      <w:r w:rsidR="00125B41">
        <w:rPr>
          <w:rFonts w:ascii="Book Antiqua" w:hAnsi="Book Antiqua" w:cstheme="minorHAnsi"/>
          <w:sz w:val="28"/>
          <w:szCs w:val="28"/>
        </w:rPr>
        <w:t xml:space="preserve"> California di </w:t>
      </w:r>
      <w:proofErr w:type="spellStart"/>
      <w:r w:rsidR="00125B41">
        <w:rPr>
          <w:rFonts w:ascii="Book Antiqua" w:hAnsi="Book Antiqua" w:cstheme="minorHAnsi"/>
          <w:sz w:val="28"/>
          <w:szCs w:val="28"/>
        </w:rPr>
        <w:t>Berkley</w:t>
      </w:r>
      <w:proofErr w:type="spellEnd"/>
      <w:r w:rsidR="00125B41">
        <w:rPr>
          <w:rFonts w:ascii="Book Antiqua" w:hAnsi="Book Antiqua" w:cstheme="minorHAnsi"/>
          <w:sz w:val="28"/>
          <w:szCs w:val="28"/>
        </w:rPr>
        <w:t>. Ritiene infatti  che la rivoluzione digitale si tratti piuttosto di un mutamento di paradigma, che rimanda alla costituzione di un nuovo ordine. Per esprimerci con le parole di</w:t>
      </w:r>
      <w:r w:rsidR="00C17BFB">
        <w:rPr>
          <w:rFonts w:ascii="Book Antiqua" w:hAnsi="Book Antiqua" w:cstheme="minorHAnsi"/>
          <w:sz w:val="28"/>
          <w:szCs w:val="28"/>
        </w:rPr>
        <w:t xml:space="preserve"> Abruzzese e Mancini, «</w:t>
      </w:r>
      <w:r w:rsidR="00C17BFB" w:rsidRPr="00C17BFB">
        <w:rPr>
          <w:rFonts w:ascii="Book Antiqua" w:hAnsi="Book Antiqua" w:cstheme="minorHAnsi"/>
          <w:sz w:val="28"/>
          <w:szCs w:val="28"/>
        </w:rPr>
        <w:t>p</w:t>
      </w:r>
      <w:r w:rsidR="00125B41" w:rsidRPr="00C17BFB">
        <w:rPr>
          <w:rFonts w:ascii="Book Antiqua" w:hAnsi="Book Antiqua" w:cstheme="minorHAnsi"/>
          <w:sz w:val="28"/>
          <w:szCs w:val="28"/>
        </w:rPr>
        <w:t>iù che un sistema frammentato e postmoderno,</w:t>
      </w:r>
      <w:r w:rsidR="00C17BFB" w:rsidRPr="00C17BFB">
        <w:rPr>
          <w:rFonts w:ascii="Book Antiqua" w:hAnsi="Book Antiqua" w:cstheme="minorHAnsi"/>
          <w:sz w:val="28"/>
          <w:szCs w:val="28"/>
        </w:rPr>
        <w:t xml:space="preserve"> </w:t>
      </w:r>
      <w:proofErr w:type="spellStart"/>
      <w:r w:rsidR="00C17BFB" w:rsidRPr="00C17BFB">
        <w:rPr>
          <w:rFonts w:ascii="Book Antiqua" w:hAnsi="Book Antiqua" w:cstheme="minorHAnsi"/>
          <w:sz w:val="28"/>
          <w:szCs w:val="28"/>
        </w:rPr>
        <w:t>Castells</w:t>
      </w:r>
      <w:proofErr w:type="spellEnd"/>
      <w:r w:rsidR="00C17BFB" w:rsidRPr="00C17BFB">
        <w:rPr>
          <w:rFonts w:ascii="Book Antiqua" w:hAnsi="Book Antiqua" w:cstheme="minorHAnsi"/>
          <w:sz w:val="28"/>
          <w:szCs w:val="28"/>
        </w:rPr>
        <w:t xml:space="preserve"> vede dunque il mondo di Internet come una configurazione sociale allineata lungo nuovi equilibri, di cui la rete costituisce la struttura portante</w:t>
      </w:r>
      <w:r w:rsidR="00C17BFB">
        <w:rPr>
          <w:rFonts w:ascii="Book Antiqua" w:hAnsi="Book Antiqua" w:cstheme="minorHAnsi"/>
          <w:sz w:val="24"/>
          <w:szCs w:val="24"/>
        </w:rPr>
        <w:t>»</w:t>
      </w:r>
      <w:r w:rsidR="00C17BFB">
        <w:rPr>
          <w:rStyle w:val="Rimandonotaapidipagina"/>
          <w:rFonts w:ascii="Book Antiqua" w:hAnsi="Book Antiqua" w:cstheme="minorHAnsi"/>
          <w:sz w:val="28"/>
          <w:szCs w:val="28"/>
        </w:rPr>
        <w:footnoteReference w:id="45"/>
      </w:r>
      <w:r w:rsidR="00C17BFB">
        <w:rPr>
          <w:rFonts w:ascii="Book Antiqua" w:hAnsi="Book Antiqua" w:cstheme="minorHAnsi"/>
          <w:sz w:val="28"/>
          <w:szCs w:val="28"/>
        </w:rPr>
        <w:t>. Quello che il docente catalano intende è che il ruolo sicuramente centrale di informazione, logica reticolare, diffusione delle tecnologie e la loro convergenza sono</w:t>
      </w:r>
      <w:r w:rsidR="00403F6F">
        <w:rPr>
          <w:rFonts w:ascii="Book Antiqua" w:hAnsi="Book Antiqua" w:cstheme="minorHAnsi"/>
          <w:sz w:val="28"/>
          <w:szCs w:val="28"/>
        </w:rPr>
        <w:t xml:space="preserve"> </w:t>
      </w:r>
      <w:r w:rsidR="00C17BFB">
        <w:rPr>
          <w:rFonts w:ascii="Book Antiqua" w:hAnsi="Book Antiqua" w:cstheme="minorHAnsi"/>
          <w:sz w:val="28"/>
          <w:szCs w:val="28"/>
        </w:rPr>
        <w:t>le caratteristiche principali di un nuovo ordine sociale che chiama «network society», ovvero:</w:t>
      </w:r>
    </w:p>
    <w:p w:rsidR="009C663F" w:rsidRPr="009C663F" w:rsidRDefault="009C663F" w:rsidP="002E5D48">
      <w:pPr>
        <w:tabs>
          <w:tab w:val="left" w:pos="8789"/>
        </w:tabs>
        <w:spacing w:line="240" w:lineRule="auto"/>
        <w:ind w:left="851" w:right="567"/>
        <w:jc w:val="both"/>
        <w:rPr>
          <w:rFonts w:ascii="Book Antiqua" w:hAnsi="Book Antiqua" w:cstheme="minorHAnsi"/>
          <w:sz w:val="24"/>
          <w:szCs w:val="24"/>
        </w:rPr>
      </w:pPr>
      <w:r>
        <w:rPr>
          <w:rStyle w:val="apple-converted-space"/>
          <w:rFonts w:ascii="Arial" w:hAnsi="Arial" w:cs="Arial"/>
          <w:color w:val="444444"/>
          <w:sz w:val="21"/>
          <w:szCs w:val="21"/>
          <w:shd w:val="clear" w:color="auto" w:fill="FFFFFF"/>
        </w:rPr>
        <w:t> </w:t>
      </w:r>
      <w:r w:rsidRPr="009C663F">
        <w:rPr>
          <w:rFonts w:ascii="Book Antiqua" w:hAnsi="Book Antiqua" w:cs="Arial"/>
          <w:color w:val="000000" w:themeColor="text1"/>
          <w:sz w:val="24"/>
          <w:szCs w:val="24"/>
          <w:shd w:val="clear" w:color="auto" w:fill="FFFFFF"/>
        </w:rPr>
        <w:t>una società, cioè, che si sposta dall'impostazione sostanzialmente verticale delle burocrazie che hanno governato l'umanità per millenni - eserciti, stati, grandi aziende - per andare invece verso un'organizzazione a rete. Anche le grandi aziende, ad esempio, o l'esercito, si stanno trasformando in reti, che sono più flessibili, si adattano con maggiore facilità. Questo, però, non vuol dire che diventano necessariamente "buone": se gli obiettivi di una società sono negativi, un'azienda organizzata in reti produrrà in modo più efficiente questi obiettivi negativi. Quello che cambia, insomma, è la forma di produzione.</w:t>
      </w:r>
      <w:r w:rsidRPr="009C663F">
        <w:rPr>
          <w:rStyle w:val="apple-converted-space"/>
          <w:rFonts w:ascii="Book Antiqua" w:hAnsi="Book Antiqua" w:cs="Arial"/>
          <w:color w:val="000000" w:themeColor="text1"/>
          <w:sz w:val="24"/>
          <w:szCs w:val="24"/>
          <w:shd w:val="clear" w:color="auto" w:fill="FFFFFF"/>
        </w:rPr>
        <w:t> </w:t>
      </w:r>
      <w:r w:rsidRPr="009C663F">
        <w:rPr>
          <w:rFonts w:ascii="Book Antiqua" w:hAnsi="Book Antiqua" w:cs="Arial"/>
          <w:color w:val="000000" w:themeColor="text1"/>
          <w:sz w:val="24"/>
          <w:szCs w:val="24"/>
        </w:rPr>
        <w:br/>
      </w:r>
      <w:r w:rsidRPr="009C663F">
        <w:rPr>
          <w:rFonts w:ascii="Book Antiqua" w:hAnsi="Book Antiqua" w:cs="Arial"/>
          <w:color w:val="000000" w:themeColor="text1"/>
          <w:sz w:val="24"/>
          <w:szCs w:val="24"/>
          <w:shd w:val="clear" w:color="auto" w:fill="FFFFFF"/>
        </w:rPr>
        <w:t xml:space="preserve">Una rete deve essere dotata di quella tecnologia che consente di centralizzare </w:t>
      </w:r>
      <w:r w:rsidRPr="009C663F">
        <w:rPr>
          <w:rFonts w:ascii="Book Antiqua" w:hAnsi="Book Antiqua" w:cs="Arial"/>
          <w:color w:val="000000" w:themeColor="text1"/>
          <w:sz w:val="24"/>
          <w:szCs w:val="24"/>
          <w:shd w:val="clear" w:color="auto" w:fill="FFFFFF"/>
        </w:rPr>
        <w:lastRenderedPageBreak/>
        <w:t xml:space="preserve">e decentrare allo stesso tempo, passando quindi dal locale al globale e dal </w:t>
      </w:r>
      <w:r w:rsidRPr="009C663F">
        <w:rPr>
          <w:rFonts w:ascii="Book Antiqua" w:hAnsi="Book Antiqua" w:cs="Arial"/>
          <w:sz w:val="24"/>
          <w:szCs w:val="24"/>
          <w:shd w:val="clear" w:color="auto" w:fill="FFFFFF"/>
        </w:rPr>
        <w:t>globale al locale.</w:t>
      </w:r>
      <w:r w:rsidRPr="009C663F">
        <w:rPr>
          <w:rStyle w:val="Rimandonotaapidipagina"/>
          <w:rFonts w:ascii="Book Antiqua" w:hAnsi="Book Antiqua" w:cs="Arial"/>
          <w:sz w:val="24"/>
          <w:szCs w:val="24"/>
          <w:shd w:val="clear" w:color="auto" w:fill="FFFFFF"/>
        </w:rPr>
        <w:footnoteReference w:id="46"/>
      </w:r>
    </w:p>
    <w:p w:rsidR="009C663F" w:rsidRDefault="009C663F" w:rsidP="009C663F">
      <w:pPr>
        <w:spacing w:line="360" w:lineRule="auto"/>
        <w:ind w:left="567" w:right="566"/>
        <w:jc w:val="both"/>
        <w:rPr>
          <w:rFonts w:ascii="Book Antiqua" w:hAnsi="Book Antiqua" w:cstheme="minorHAnsi"/>
          <w:sz w:val="28"/>
          <w:szCs w:val="28"/>
        </w:rPr>
      </w:pPr>
      <w:r>
        <w:rPr>
          <w:rFonts w:ascii="Book Antiqua" w:hAnsi="Book Antiqua" w:cstheme="minorHAnsi"/>
          <w:sz w:val="28"/>
          <w:szCs w:val="28"/>
        </w:rPr>
        <w:t>E’ proprio l’appartenenza alla rete, dunque, il fattore determinante dell’equilibrio sociale e non solo: rimanendone fuori si resta esclusi dal mondo dell’economia. Ecco il motivo per cui risulta fondamentale la partecipazione al processo digitale da parte delle aziende editrici, nonostante la seria difficoltà nell’individuare nuove forme di business in grado di sostituirsi a quelle tradizionali. Di fatto, è proprio questa la nuova e principale sfida che gli editori devono affrontare.</w:t>
      </w:r>
    </w:p>
    <w:p w:rsidR="009010EA" w:rsidRDefault="006E1760" w:rsidP="009C663F">
      <w:pPr>
        <w:spacing w:line="360" w:lineRule="auto"/>
        <w:ind w:left="567" w:right="566"/>
        <w:jc w:val="both"/>
        <w:rPr>
          <w:rFonts w:ascii="Book Antiqua" w:hAnsi="Book Antiqua" w:cstheme="minorHAnsi"/>
          <w:sz w:val="28"/>
          <w:szCs w:val="28"/>
        </w:rPr>
      </w:pPr>
      <w:r>
        <w:rPr>
          <w:rFonts w:ascii="Book Antiqua" w:hAnsi="Book Antiqua" w:cstheme="minorHAnsi"/>
          <w:sz w:val="28"/>
          <w:szCs w:val="28"/>
        </w:rPr>
        <w:t>Investimenti che appaiono sempre più necessari anche in virtù delle tendenze positive che il nuovo mezzo fa registrare. Se infatti i giornali a stampa fanno segnare una flessione pubblicitaria del 42%, Internet ha visto crescere la sua raccolta di 9 punti percentuali tra il 2010 ed il 2011, con un aumento di 54 mila euro nell’arco di un anno. Osservando l’andamento della piattaforma Internet si nota come questo sia un settore sempre in positivo dal 2004, anno di inizio rilevazioni, fatta eccezione per il 2009. Trend che conferma</w:t>
      </w:r>
      <w:r w:rsidR="00403F6F">
        <w:rPr>
          <w:rFonts w:ascii="Book Antiqua" w:hAnsi="Book Antiqua" w:cstheme="minorHAnsi"/>
          <w:sz w:val="28"/>
          <w:szCs w:val="28"/>
        </w:rPr>
        <w:t>to e dunque ancora in crescita</w:t>
      </w:r>
      <w:r>
        <w:rPr>
          <w:rFonts w:ascii="Book Antiqua" w:hAnsi="Book Antiqua" w:cstheme="minorHAnsi"/>
          <w:sz w:val="28"/>
          <w:szCs w:val="28"/>
        </w:rPr>
        <w:t xml:space="preserve"> anche nel periodo 2011-2012, con una percentuale che aumenta di 15 punti</w:t>
      </w:r>
      <w:r>
        <w:rPr>
          <w:rStyle w:val="Rimandonotaapidipagina"/>
          <w:rFonts w:ascii="Book Antiqua" w:hAnsi="Book Antiqua" w:cstheme="minorHAnsi"/>
          <w:sz w:val="28"/>
          <w:szCs w:val="28"/>
        </w:rPr>
        <w:footnoteReference w:id="47"/>
      </w:r>
      <w:r>
        <w:rPr>
          <w:rFonts w:ascii="Book Antiqua" w:hAnsi="Book Antiqua" w:cstheme="minorHAnsi"/>
          <w:sz w:val="28"/>
          <w:szCs w:val="28"/>
        </w:rPr>
        <w:t>. La bontà della situazione del web</w:t>
      </w:r>
      <w:r w:rsidR="00403F6F">
        <w:rPr>
          <w:rFonts w:ascii="Book Antiqua" w:hAnsi="Book Antiqua" w:cstheme="minorHAnsi"/>
          <w:sz w:val="28"/>
          <w:szCs w:val="28"/>
        </w:rPr>
        <w:t xml:space="preserve"> è</w:t>
      </w:r>
      <w:r>
        <w:rPr>
          <w:rFonts w:ascii="Book Antiqua" w:hAnsi="Book Antiqua" w:cstheme="minorHAnsi"/>
          <w:sz w:val="28"/>
          <w:szCs w:val="28"/>
        </w:rPr>
        <w:t xml:space="preserve"> confermata anche dai ricavi fatti registrare dalle aziende editoriali che operano online, con un aumento dell’83%. Una percentuale quasi raddoppiata, che giustifica l’attenzione che gli editori stanno riversando sulla rete. Tuttavia, l’incidenza dei ricavi online sul fatturato delle imprese risulta essere solo dell’1,5%, decisamente altra situazione rispetto a quanto avviene negli Stati </w:t>
      </w:r>
      <w:r>
        <w:rPr>
          <w:rFonts w:ascii="Book Antiqua" w:hAnsi="Book Antiqua" w:cstheme="minorHAnsi"/>
          <w:sz w:val="28"/>
          <w:szCs w:val="28"/>
        </w:rPr>
        <w:lastRenderedPageBreak/>
        <w:t xml:space="preserve">Uniti, dove questa rappresenta il 20-25%. Chi sembra aver trovato una giusta via per </w:t>
      </w:r>
      <w:r w:rsidR="00323F73">
        <w:rPr>
          <w:rFonts w:ascii="Book Antiqua" w:hAnsi="Book Antiqua" w:cstheme="minorHAnsi"/>
          <w:sz w:val="28"/>
          <w:szCs w:val="28"/>
        </w:rPr>
        <w:t xml:space="preserve">avere ricavi importanti dal web è  </w:t>
      </w:r>
      <w:bookmarkStart w:id="26" w:name="OLE_LINK5"/>
      <w:bookmarkStart w:id="27" w:name="OLE_LINK6"/>
      <w:r w:rsidR="00323F73">
        <w:rPr>
          <w:rFonts w:ascii="Book Antiqua" w:hAnsi="Book Antiqua" w:cstheme="minorHAnsi"/>
          <w:sz w:val="28"/>
          <w:szCs w:val="28"/>
        </w:rPr>
        <w:t xml:space="preserve">il «Sole 24 ore». </w:t>
      </w:r>
      <w:bookmarkEnd w:id="26"/>
      <w:bookmarkEnd w:id="27"/>
      <w:r w:rsidR="00323F73">
        <w:rPr>
          <w:rFonts w:ascii="Book Antiqua" w:hAnsi="Book Antiqua" w:cstheme="minorHAnsi"/>
          <w:sz w:val="28"/>
          <w:szCs w:val="28"/>
        </w:rPr>
        <w:t xml:space="preserve">Bisogna premettere che per la specificità dei suoi argomenti il quotidiano di Confindustria può contare su un livello di abbonamenti  più alto rispetto alle altre testate. Proprio in riferimento a questa voce, l’offerta si concentra su una proposta mista, valorizzando un pacchetto costituito sia dalla carta che dal digitale, a 22 euro, mentre la quota per solo l’online è di 32. L’impegno del giornale è ben espresso dalle parole di Stefano </w:t>
      </w:r>
      <w:proofErr w:type="spellStart"/>
      <w:r w:rsidR="00323F73">
        <w:rPr>
          <w:rFonts w:ascii="Book Antiqua" w:hAnsi="Book Antiqua" w:cstheme="minorHAnsi"/>
          <w:sz w:val="28"/>
          <w:szCs w:val="28"/>
        </w:rPr>
        <w:t>Quintarelli</w:t>
      </w:r>
      <w:proofErr w:type="spellEnd"/>
      <w:r w:rsidR="00323F73">
        <w:rPr>
          <w:rFonts w:ascii="Book Antiqua" w:hAnsi="Book Antiqua" w:cstheme="minorHAnsi"/>
          <w:sz w:val="28"/>
          <w:szCs w:val="28"/>
        </w:rPr>
        <w:t>, direttore dell’area digitale del quotidiano: si tratta di «monetizzare l’attenzione del cliente»</w:t>
      </w:r>
      <w:r w:rsidR="00323F73">
        <w:rPr>
          <w:rStyle w:val="Rimandonotaapidipagina"/>
          <w:rFonts w:ascii="Book Antiqua" w:hAnsi="Book Antiqua" w:cstheme="minorHAnsi"/>
          <w:sz w:val="28"/>
          <w:szCs w:val="28"/>
        </w:rPr>
        <w:footnoteReference w:id="48"/>
      </w:r>
      <w:r w:rsidR="00BB730B">
        <w:rPr>
          <w:rFonts w:ascii="Book Antiqua" w:hAnsi="Book Antiqua" w:cstheme="minorHAnsi"/>
          <w:sz w:val="28"/>
          <w:szCs w:val="28"/>
        </w:rPr>
        <w:t>. I ricavi online rappresentano infatti il 23,3% del totale, con una crescita del 5% rispetto al 2010. Aumentano anche gli ute</w:t>
      </w:r>
      <w:r w:rsidR="008F02F6">
        <w:rPr>
          <w:rFonts w:ascii="Book Antiqua" w:hAnsi="Book Antiqua" w:cstheme="minorHAnsi"/>
          <w:sz w:val="28"/>
          <w:szCs w:val="28"/>
        </w:rPr>
        <w:t>nti (+76%) nell’arco temporale D</w:t>
      </w:r>
      <w:r w:rsidR="00BB730B">
        <w:rPr>
          <w:rFonts w:ascii="Book Antiqua" w:hAnsi="Book Antiqua" w:cstheme="minorHAnsi"/>
          <w:sz w:val="28"/>
          <w:szCs w:val="28"/>
        </w:rPr>
        <w:t>icembre 2010-2011, con la percentuale delle pagine visitate quasi raddoppiata, arrivando al 95%. Diversamente avviene per la carta, che vede una diminuzione dei ricavi da pubblicità di 8 punti, a fronte di una crescita della circolazione del 3,9%</w:t>
      </w:r>
      <w:r w:rsidR="00BB730B">
        <w:rPr>
          <w:rStyle w:val="Rimandonotaapidipagina"/>
          <w:rFonts w:ascii="Book Antiqua" w:hAnsi="Book Antiqua" w:cstheme="minorHAnsi"/>
          <w:sz w:val="28"/>
          <w:szCs w:val="28"/>
        </w:rPr>
        <w:footnoteReference w:id="49"/>
      </w:r>
      <w:r w:rsidR="00BB730B">
        <w:rPr>
          <w:rFonts w:ascii="Book Antiqua" w:hAnsi="Book Antiqua" w:cstheme="minorHAnsi"/>
          <w:sz w:val="28"/>
          <w:szCs w:val="28"/>
        </w:rPr>
        <w:t>. Come detto, il «Sole 24 ore» sembra avere maggiori possibilità di trovare il giusto business per rendere apprezzabili i ricavi provenienti dal mondo digitale, forse proprio in virtù di quella specializzazione che consente, tra l’altro, livelli di abbonamenti più alti e quindi maggiori possibilità di operare piani strategici e di bilancio.</w:t>
      </w:r>
    </w:p>
    <w:p w:rsidR="009010EA" w:rsidRDefault="009010EA" w:rsidP="009C663F">
      <w:pPr>
        <w:spacing w:line="360" w:lineRule="auto"/>
        <w:ind w:left="567" w:right="566"/>
        <w:jc w:val="both"/>
        <w:rPr>
          <w:rFonts w:ascii="Book Antiqua" w:hAnsi="Book Antiqua" w:cstheme="minorHAnsi"/>
          <w:sz w:val="28"/>
          <w:szCs w:val="28"/>
        </w:rPr>
      </w:pPr>
    </w:p>
    <w:p w:rsidR="002E5D48" w:rsidRDefault="002E5D48" w:rsidP="009C663F">
      <w:pPr>
        <w:spacing w:line="360" w:lineRule="auto"/>
        <w:ind w:left="567" w:right="566"/>
        <w:jc w:val="both"/>
        <w:rPr>
          <w:rFonts w:ascii="Book Antiqua" w:hAnsi="Book Antiqua" w:cstheme="minorHAnsi"/>
          <w:b/>
          <w:sz w:val="28"/>
          <w:szCs w:val="28"/>
        </w:rPr>
      </w:pPr>
    </w:p>
    <w:p w:rsidR="009010EA" w:rsidRDefault="00CB27E9" w:rsidP="009C663F">
      <w:pPr>
        <w:spacing w:line="360" w:lineRule="auto"/>
        <w:ind w:left="567" w:right="566"/>
        <w:jc w:val="both"/>
        <w:rPr>
          <w:rFonts w:ascii="Book Antiqua" w:hAnsi="Book Antiqua" w:cstheme="minorHAnsi"/>
          <w:b/>
          <w:sz w:val="28"/>
          <w:szCs w:val="28"/>
        </w:rPr>
      </w:pPr>
      <w:r>
        <w:rPr>
          <w:rFonts w:ascii="Book Antiqua" w:hAnsi="Book Antiqua" w:cstheme="minorHAnsi"/>
          <w:b/>
          <w:sz w:val="28"/>
          <w:szCs w:val="28"/>
        </w:rPr>
        <w:lastRenderedPageBreak/>
        <w:t>2.5-Il processo mimetico dei giornali</w:t>
      </w:r>
    </w:p>
    <w:p w:rsidR="006E1760" w:rsidRDefault="00BB730B" w:rsidP="009C663F">
      <w:pPr>
        <w:spacing w:line="360" w:lineRule="auto"/>
        <w:ind w:left="567" w:right="566"/>
        <w:jc w:val="both"/>
        <w:rPr>
          <w:rFonts w:ascii="Book Antiqua" w:hAnsi="Book Antiqua" w:cstheme="minorHAnsi"/>
          <w:sz w:val="28"/>
          <w:szCs w:val="28"/>
        </w:rPr>
      </w:pPr>
      <w:r>
        <w:rPr>
          <w:rFonts w:ascii="Book Antiqua" w:hAnsi="Book Antiqua" w:cstheme="minorHAnsi"/>
          <w:sz w:val="28"/>
          <w:szCs w:val="28"/>
        </w:rPr>
        <w:t xml:space="preserve"> </w:t>
      </w:r>
      <w:r w:rsidR="009010EA">
        <w:rPr>
          <w:rFonts w:ascii="Book Antiqua" w:hAnsi="Book Antiqua" w:cstheme="minorHAnsi"/>
          <w:sz w:val="28"/>
          <w:szCs w:val="28"/>
        </w:rPr>
        <w:t>Si è dunque parlato di una situazione dell’editoria italiana fortemente in crisi, in linea con quanto osservato nel primo capitolo, e dunque a quanto sta avvenendo ad un livello più ampio, relativo ai cosiddetti mercati più sviluppati</w:t>
      </w:r>
      <w:r w:rsidR="003E13D1">
        <w:rPr>
          <w:rFonts w:ascii="Book Antiqua" w:hAnsi="Book Antiqua" w:cstheme="minorHAnsi"/>
          <w:sz w:val="28"/>
          <w:szCs w:val="28"/>
        </w:rPr>
        <w:t>. Uno stato di cose dettato,</w:t>
      </w:r>
      <w:r w:rsidR="00CB27E9">
        <w:rPr>
          <w:rFonts w:ascii="Book Antiqua" w:hAnsi="Book Antiqua" w:cstheme="minorHAnsi"/>
          <w:sz w:val="28"/>
          <w:szCs w:val="28"/>
        </w:rPr>
        <w:t xml:space="preserve"> per quanto riguarda il nostro P</w:t>
      </w:r>
      <w:r w:rsidR="003E13D1">
        <w:rPr>
          <w:rFonts w:ascii="Book Antiqua" w:hAnsi="Book Antiqua" w:cstheme="minorHAnsi"/>
          <w:sz w:val="28"/>
          <w:szCs w:val="28"/>
        </w:rPr>
        <w:t xml:space="preserve">aese, da fattori storici, che hanno operato nella costituzione di un modello giornalistico già di per sé indietro rispetto ad America, Gran Bretagna, Germania e Giappone, da una congiuntura economica sfavorevole che, come visto, ha colpito la stampa più di altri settori. Un comparto questo che effettivamente sembra essere più debole rispetto ad altri, forse per la congenita mancanza di editori puri, che possano svolgere il proprio lavoro in maniera autonoma, indipendente, dovendo sempre far riferimento ad aziende di altri settori, privati o partiti politici. C’è poi chi individua un fattore più specificatamente editoriale, riguardante la professione stessa del giornalista, tra le cause della situazione italiana. Questa realtà è ben descritta da </w:t>
      </w:r>
      <w:proofErr w:type="spellStart"/>
      <w:r w:rsidR="003E13D1">
        <w:rPr>
          <w:rFonts w:ascii="Book Antiqua" w:hAnsi="Book Antiqua" w:cstheme="minorHAnsi"/>
          <w:sz w:val="28"/>
          <w:szCs w:val="28"/>
        </w:rPr>
        <w:t>Barbano</w:t>
      </w:r>
      <w:proofErr w:type="spellEnd"/>
      <w:r w:rsidR="00224385">
        <w:rPr>
          <w:rStyle w:val="Rimandonotaapidipagina"/>
          <w:rFonts w:ascii="Book Antiqua" w:hAnsi="Book Antiqua" w:cstheme="minorHAnsi"/>
          <w:sz w:val="28"/>
          <w:szCs w:val="28"/>
        </w:rPr>
        <w:footnoteReference w:id="50"/>
      </w:r>
      <w:r w:rsidR="003E13D1">
        <w:rPr>
          <w:rFonts w:ascii="Book Antiqua" w:hAnsi="Book Antiqua" w:cstheme="minorHAnsi"/>
          <w:sz w:val="28"/>
          <w:szCs w:val="28"/>
        </w:rPr>
        <w:t>, che parte da una considerazione di dominio pubblico</w:t>
      </w:r>
      <w:r w:rsidR="00224385">
        <w:rPr>
          <w:rFonts w:ascii="Book Antiqua" w:hAnsi="Book Antiqua" w:cstheme="minorHAnsi"/>
          <w:sz w:val="28"/>
          <w:szCs w:val="28"/>
        </w:rPr>
        <w:t>: in Italia si leggono pochi giornali. Questo dato di fatto, secondo l’autore, è diretta conseguenza di un processo in atto: diminuendo i lettori diminuiscono le tirature e, dunque, il flusso pubblicitario, tutto a vantaggio di altre piattaforme. Una situazione dettata dalla progressiva dissoluzione del legame di fiducia tra lettore e giornale, determinando a sua volta da un fatto inquietante, da un processo mimetico che sempre più coinvolge i quotidiani italiani.</w:t>
      </w:r>
      <w:r w:rsidR="00604C86">
        <w:rPr>
          <w:rFonts w:ascii="Book Antiqua" w:hAnsi="Book Antiqua" w:cstheme="minorHAnsi"/>
          <w:sz w:val="28"/>
          <w:szCs w:val="28"/>
        </w:rPr>
        <w:t xml:space="preserve"> Ancora secondo l’autore infatti, chi legge il giornale si trova di fronte ad una </w:t>
      </w:r>
      <w:r w:rsidR="00604C86">
        <w:rPr>
          <w:rFonts w:ascii="Book Antiqua" w:hAnsi="Book Antiqua" w:cstheme="minorHAnsi"/>
          <w:sz w:val="28"/>
          <w:szCs w:val="28"/>
        </w:rPr>
        <w:lastRenderedPageBreak/>
        <w:t>vuota ed inutile riproduzione delle stesse, identiche notizie sulle maggiori testate nazionali, con un’informazione che dai titoli ai contenuti appare sempre più scontata e meno originale. Si tratta dunque di uno stereotipo culturale, una rincorsa emulativa che coinvolge tuttavia anche i quotidiani locali che dovrebbero essere più radicati nel territorio, e per questo più attenti alle necessità dei cittadini.</w:t>
      </w:r>
    </w:p>
    <w:p w:rsidR="00604C86" w:rsidRPr="00C17BFB" w:rsidRDefault="00604C86" w:rsidP="009C663F">
      <w:pPr>
        <w:spacing w:line="360" w:lineRule="auto"/>
        <w:ind w:left="567" w:right="566"/>
        <w:jc w:val="both"/>
        <w:rPr>
          <w:rFonts w:ascii="Book Antiqua" w:hAnsi="Book Antiqua" w:cstheme="minorHAnsi"/>
          <w:sz w:val="28"/>
          <w:szCs w:val="28"/>
        </w:rPr>
      </w:pPr>
      <w:r>
        <w:rPr>
          <w:rFonts w:ascii="Book Antiqua" w:hAnsi="Book Antiqua" w:cstheme="minorHAnsi"/>
          <w:sz w:val="28"/>
          <w:szCs w:val="28"/>
        </w:rPr>
        <w:t>Proprio qui sta il problema: è necessario che i giornali si interessino maggiormente alla territorialità a cui sono legati, offrendo notizie di carattere culturale, di consumo e di cronaca. Un servizio che rispetti l’interesse del lettore, coinvolgendolo in tematiche più appetibili, che dunque limiti dunque lo spazio della politica che, seppur molto importante nella costituzione di una società civile, risulta troppo spesso trattata in modo incomprensibile, indirizzata più che altro ad uno sparuto numero di specialisti</w:t>
      </w:r>
      <w:r w:rsidR="00D10150">
        <w:rPr>
          <w:rFonts w:ascii="Book Antiqua" w:hAnsi="Book Antiqua" w:cstheme="minorHAnsi"/>
          <w:sz w:val="28"/>
          <w:szCs w:val="28"/>
        </w:rPr>
        <w:t xml:space="preserve">, in modo da ricostituire il legame con chi legge. Necessaria è quindi una riconquista della propria identità da parte della stampa, che sembra realizzabile solo grazie ad uno «svecchiamento delle redazioni, una parcellizzazione del lavoro in piccoli gruppi, ma soprattutto una frantumazione della vecchia </w:t>
      </w:r>
      <w:proofErr w:type="spellStart"/>
      <w:r w:rsidR="00D10150">
        <w:rPr>
          <w:rFonts w:ascii="Book Antiqua" w:hAnsi="Book Antiqua" w:cstheme="minorHAnsi"/>
          <w:sz w:val="28"/>
          <w:szCs w:val="28"/>
        </w:rPr>
        <w:t>agenda-setting</w:t>
      </w:r>
      <w:proofErr w:type="spellEnd"/>
      <w:r w:rsidR="00D10150">
        <w:rPr>
          <w:rFonts w:ascii="Book Antiqua" w:hAnsi="Book Antiqua" w:cstheme="minorHAnsi"/>
          <w:sz w:val="28"/>
          <w:szCs w:val="28"/>
        </w:rPr>
        <w:t xml:space="preserve"> in un progetto di idee affluenti dal diretto</w:t>
      </w:r>
      <w:r w:rsidR="00CB27E9">
        <w:rPr>
          <w:rFonts w:ascii="Book Antiqua" w:hAnsi="Book Antiqua" w:cstheme="minorHAnsi"/>
          <w:sz w:val="28"/>
          <w:szCs w:val="28"/>
        </w:rPr>
        <w:t xml:space="preserve"> </w:t>
      </w:r>
      <w:r w:rsidR="00D10150">
        <w:rPr>
          <w:rFonts w:ascii="Book Antiqua" w:hAnsi="Book Antiqua" w:cstheme="minorHAnsi"/>
          <w:sz w:val="28"/>
          <w:szCs w:val="28"/>
        </w:rPr>
        <w:t>contatto dei giornalisti con la società che rappresentano»</w:t>
      </w:r>
      <w:r w:rsidR="00D10150">
        <w:rPr>
          <w:rStyle w:val="Rimandonotaapidipagina"/>
          <w:rFonts w:ascii="Book Antiqua" w:hAnsi="Book Antiqua" w:cstheme="minorHAnsi"/>
          <w:sz w:val="28"/>
          <w:szCs w:val="28"/>
        </w:rPr>
        <w:footnoteReference w:id="51"/>
      </w:r>
      <w:r w:rsidR="00D10150">
        <w:rPr>
          <w:rFonts w:ascii="Book Antiqua" w:hAnsi="Book Antiqua" w:cstheme="minorHAnsi"/>
          <w:sz w:val="28"/>
          <w:szCs w:val="28"/>
        </w:rPr>
        <w:t>. Una rivoluzione editoriale dunque.</w:t>
      </w:r>
      <w:bookmarkEnd w:id="0"/>
      <w:bookmarkEnd w:id="1"/>
      <w:bookmarkEnd w:id="2"/>
    </w:p>
    <w:sectPr w:rsidR="00604C86" w:rsidRPr="00C17BFB" w:rsidSect="00570E1F">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6CA" w:rsidRDefault="004866CA" w:rsidP="00B962A5">
      <w:pPr>
        <w:spacing w:after="0" w:line="240" w:lineRule="auto"/>
      </w:pPr>
      <w:r>
        <w:separator/>
      </w:r>
    </w:p>
  </w:endnote>
  <w:endnote w:type="continuationSeparator" w:id="1">
    <w:p w:rsidR="004866CA" w:rsidRDefault="004866CA" w:rsidP="00B96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NewAster-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3646"/>
      <w:docPartObj>
        <w:docPartGallery w:val="Page Numbers (Bottom of Page)"/>
        <w:docPartUnique/>
      </w:docPartObj>
    </w:sdtPr>
    <w:sdtContent>
      <w:p w:rsidR="006D2362" w:rsidRDefault="00FC01B5">
        <w:pPr>
          <w:pStyle w:val="Pidipagina"/>
          <w:jc w:val="right"/>
        </w:pPr>
        <w:fldSimple w:instr=" PAGE   \* MERGEFORMAT ">
          <w:r w:rsidR="009D328B">
            <w:rPr>
              <w:noProof/>
            </w:rPr>
            <w:t>73</w:t>
          </w:r>
        </w:fldSimple>
      </w:p>
    </w:sdtContent>
  </w:sdt>
  <w:p w:rsidR="006D2362" w:rsidRDefault="006D236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6CA" w:rsidRDefault="004866CA" w:rsidP="00B962A5">
      <w:pPr>
        <w:spacing w:after="0" w:line="240" w:lineRule="auto"/>
      </w:pPr>
      <w:r>
        <w:separator/>
      </w:r>
    </w:p>
  </w:footnote>
  <w:footnote w:type="continuationSeparator" w:id="1">
    <w:p w:rsidR="004866CA" w:rsidRDefault="004866CA" w:rsidP="00B962A5">
      <w:pPr>
        <w:spacing w:after="0" w:line="240" w:lineRule="auto"/>
      </w:pPr>
      <w:r>
        <w:continuationSeparator/>
      </w:r>
    </w:p>
  </w:footnote>
  <w:footnote w:id="2">
    <w:p w:rsidR="00B962A5" w:rsidRPr="00B962A5" w:rsidRDefault="00B962A5" w:rsidP="0068363B">
      <w:pPr>
        <w:pStyle w:val="Testonotaapidipagina"/>
        <w:rPr>
          <w:lang w:val="en-US"/>
        </w:rPr>
      </w:pPr>
      <w:r>
        <w:rPr>
          <w:rStyle w:val="Rimandonotaapidipagina"/>
        </w:rPr>
        <w:footnoteRef/>
      </w:r>
      <w:r w:rsidRPr="00B962A5">
        <w:rPr>
          <w:lang w:val="en-US"/>
        </w:rPr>
        <w:t xml:space="preserve"> </w:t>
      </w:r>
      <w:bookmarkStart w:id="3" w:name="OLE_LINK24"/>
      <w:bookmarkStart w:id="4" w:name="OLE_LINK25"/>
      <w:r w:rsidRPr="00B962A5">
        <w:rPr>
          <w:lang w:val="en-US"/>
        </w:rPr>
        <w:t xml:space="preserve">F.S. Siebert, T. Peterson, W. </w:t>
      </w:r>
      <w:r>
        <w:rPr>
          <w:lang w:val="en-US"/>
        </w:rPr>
        <w:t xml:space="preserve">Schramm, </w:t>
      </w:r>
      <w:r>
        <w:rPr>
          <w:i/>
          <w:lang w:val="en-US"/>
        </w:rPr>
        <w:t>Four theories of the press</w:t>
      </w:r>
      <w:r>
        <w:rPr>
          <w:lang w:val="en-US"/>
        </w:rPr>
        <w:t>, University of Illinois Press, Urbana, 1956</w:t>
      </w:r>
      <w:bookmarkEnd w:id="3"/>
      <w:bookmarkEnd w:id="4"/>
      <w:r>
        <w:rPr>
          <w:lang w:val="en-US"/>
        </w:rPr>
        <w:t>, pp.1-2</w:t>
      </w:r>
    </w:p>
  </w:footnote>
  <w:footnote w:id="3">
    <w:p w:rsidR="00B962A5" w:rsidRDefault="00B962A5" w:rsidP="0068363B">
      <w:pPr>
        <w:pStyle w:val="Testonotaapidipagina"/>
      </w:pPr>
      <w:r>
        <w:rPr>
          <w:rStyle w:val="Rimandonotaapidipagina"/>
        </w:rPr>
        <w:footnoteRef/>
      </w:r>
      <w:r>
        <w:t xml:space="preserve"> Ivi, p.2</w:t>
      </w:r>
    </w:p>
  </w:footnote>
  <w:footnote w:id="4">
    <w:p w:rsidR="00385A96" w:rsidRPr="00385A96" w:rsidRDefault="00385A96" w:rsidP="0068363B">
      <w:pPr>
        <w:pStyle w:val="Testonotaapidipagina"/>
      </w:pPr>
      <w:r>
        <w:rPr>
          <w:rStyle w:val="Rimandonotaapidipagina"/>
        </w:rPr>
        <w:footnoteRef/>
      </w:r>
      <w:r w:rsidRPr="00385A96">
        <w:t xml:space="preserve"> </w:t>
      </w:r>
      <w:proofErr w:type="spellStart"/>
      <w:r w:rsidRPr="00385A96">
        <w:t>P.Mancini</w:t>
      </w:r>
      <w:proofErr w:type="spellEnd"/>
      <w:r w:rsidRPr="00385A96">
        <w:t xml:space="preserve">, D.C. </w:t>
      </w:r>
      <w:proofErr w:type="spellStart"/>
      <w:r w:rsidRPr="00385A96">
        <w:t>Hallin</w:t>
      </w:r>
      <w:proofErr w:type="spellEnd"/>
      <w:r w:rsidRPr="00385A96">
        <w:t xml:space="preserve">, </w:t>
      </w:r>
      <w:r w:rsidRPr="00385A96">
        <w:rPr>
          <w:i/>
        </w:rPr>
        <w:t>Modelli di giornalismo</w:t>
      </w:r>
      <w:r>
        <w:t xml:space="preserve">. </w:t>
      </w:r>
      <w:r w:rsidRPr="00385A96">
        <w:rPr>
          <w:i/>
        </w:rPr>
        <w:t>Mass media e politica nelle democrazie occidentali</w:t>
      </w:r>
      <w:r>
        <w:t xml:space="preserve">, Editori Laterza, </w:t>
      </w:r>
      <w:proofErr w:type="spellStart"/>
      <w:r>
        <w:t>Roma-Bari</w:t>
      </w:r>
      <w:proofErr w:type="spellEnd"/>
      <w:r>
        <w:t>, 2004</w:t>
      </w:r>
    </w:p>
  </w:footnote>
  <w:footnote w:id="5">
    <w:p w:rsidR="00F76A32" w:rsidRDefault="00F76A32" w:rsidP="0068363B">
      <w:pPr>
        <w:pStyle w:val="Testonotaapidipagina"/>
      </w:pPr>
      <w:r>
        <w:rPr>
          <w:rStyle w:val="Rimandonotaapidipagina"/>
        </w:rPr>
        <w:footnoteRef/>
      </w:r>
      <w:r>
        <w:t xml:space="preserve"> Ivi, p.79</w:t>
      </w:r>
    </w:p>
  </w:footnote>
  <w:footnote w:id="6">
    <w:p w:rsidR="009C502F" w:rsidRDefault="009C502F" w:rsidP="0068363B">
      <w:pPr>
        <w:pStyle w:val="Testonotaapidipagina"/>
      </w:pPr>
      <w:r>
        <w:rPr>
          <w:rStyle w:val="Rimandonotaapidipagina"/>
        </w:rPr>
        <w:footnoteRef/>
      </w:r>
      <w:r>
        <w:t xml:space="preserve"> Ivi, p. 80</w:t>
      </w:r>
    </w:p>
  </w:footnote>
  <w:footnote w:id="7">
    <w:p w:rsidR="00BE6FC2" w:rsidRDefault="00BE6FC2" w:rsidP="0068363B">
      <w:pPr>
        <w:pStyle w:val="Testonotaapidipagina"/>
      </w:pPr>
      <w:r>
        <w:rPr>
          <w:rStyle w:val="Rimandonotaapidipagina"/>
        </w:rPr>
        <w:footnoteRef/>
      </w:r>
      <w:r>
        <w:t xml:space="preserve"> </w:t>
      </w:r>
      <w:r w:rsidR="005D3E6F">
        <w:t>Ivi, p. 67</w:t>
      </w:r>
    </w:p>
  </w:footnote>
  <w:footnote w:id="8">
    <w:p w:rsidR="005D3E6F" w:rsidRDefault="005D3E6F" w:rsidP="0068363B">
      <w:pPr>
        <w:pStyle w:val="Testonotaapidipagina"/>
      </w:pPr>
      <w:r>
        <w:rPr>
          <w:rStyle w:val="Rimandonotaapidipagina"/>
        </w:rPr>
        <w:footnoteRef/>
      </w:r>
      <w:r>
        <w:t xml:space="preserve"> Ivi, p. 67</w:t>
      </w:r>
    </w:p>
  </w:footnote>
  <w:footnote w:id="9">
    <w:p w:rsidR="00A7335F" w:rsidRDefault="00A7335F" w:rsidP="0068363B">
      <w:pPr>
        <w:pStyle w:val="Testonotaapidipagina"/>
      </w:pPr>
      <w:r>
        <w:rPr>
          <w:rStyle w:val="Rimandonotaapidipagina"/>
        </w:rPr>
        <w:footnoteRef/>
      </w:r>
      <w:r>
        <w:t xml:space="preserve"> Ivi, p. 67</w:t>
      </w:r>
    </w:p>
  </w:footnote>
  <w:footnote w:id="10">
    <w:p w:rsidR="00857203" w:rsidRDefault="00857203" w:rsidP="0068363B">
      <w:pPr>
        <w:pStyle w:val="Testonotaapidipagina"/>
      </w:pPr>
      <w:r>
        <w:rPr>
          <w:rStyle w:val="Rimandonotaapidipagina"/>
        </w:rPr>
        <w:footnoteRef/>
      </w:r>
      <w:r>
        <w:t xml:space="preserve"> </w:t>
      </w:r>
      <w:bookmarkStart w:id="5" w:name="OLE_LINK2"/>
      <w:bookmarkStart w:id="6" w:name="OLE_LINK1"/>
      <w:r>
        <w:t xml:space="preserve"> J. Pulitzer, </w:t>
      </w:r>
      <w:r>
        <w:rPr>
          <w:i/>
        </w:rPr>
        <w:t>Sul giornalismo</w:t>
      </w:r>
      <w:r>
        <w:t xml:space="preserve">, Bollati </w:t>
      </w:r>
      <w:proofErr w:type="spellStart"/>
      <w:r>
        <w:t>Boringhieri</w:t>
      </w:r>
      <w:proofErr w:type="spellEnd"/>
      <w:r>
        <w:t xml:space="preserve"> Editore, Torino, 2009, p</w:t>
      </w:r>
      <w:bookmarkEnd w:id="5"/>
      <w:bookmarkEnd w:id="6"/>
      <w:r>
        <w:t>p.90-91</w:t>
      </w:r>
    </w:p>
  </w:footnote>
  <w:footnote w:id="11">
    <w:p w:rsidR="004C76D6" w:rsidRPr="004C76D6" w:rsidRDefault="004C76D6" w:rsidP="0068363B">
      <w:pPr>
        <w:pStyle w:val="Testonotaapidipagina"/>
      </w:pPr>
      <w:r>
        <w:rPr>
          <w:rStyle w:val="Rimandonotaapidipagina"/>
        </w:rPr>
        <w:footnoteRef/>
      </w:r>
      <w:r>
        <w:t xml:space="preserve"> </w:t>
      </w:r>
      <w:bookmarkStart w:id="7" w:name="OLE_LINK18"/>
      <w:bookmarkStart w:id="8" w:name="OLE_LINK19"/>
      <w:r>
        <w:t xml:space="preserve">G. Ricuperati, </w:t>
      </w:r>
      <w:r>
        <w:rPr>
          <w:i/>
        </w:rPr>
        <w:t xml:space="preserve">I giornalisti italiani fra potere e </w:t>
      </w:r>
      <w:proofErr w:type="spellStart"/>
      <w:r>
        <w:rPr>
          <w:i/>
        </w:rPr>
        <w:t>culetura</w:t>
      </w:r>
      <w:proofErr w:type="spellEnd"/>
      <w:r>
        <w:rPr>
          <w:i/>
        </w:rPr>
        <w:t xml:space="preserve"> dalle origini all’Unità</w:t>
      </w:r>
      <w:r>
        <w:t xml:space="preserve">, in </w:t>
      </w:r>
      <w:r>
        <w:rPr>
          <w:i/>
        </w:rPr>
        <w:t>Storia d’Italia</w:t>
      </w:r>
      <w:r>
        <w:t xml:space="preserve">, </w:t>
      </w:r>
      <w:r w:rsidRPr="004C76D6">
        <w:rPr>
          <w:i/>
        </w:rPr>
        <w:t>Annali</w:t>
      </w:r>
      <w:r>
        <w:t xml:space="preserve">, vol4, </w:t>
      </w:r>
      <w:r>
        <w:rPr>
          <w:i/>
        </w:rPr>
        <w:t>Intellettuali e potere</w:t>
      </w:r>
      <w:r>
        <w:t xml:space="preserve">, a cura di C. </w:t>
      </w:r>
      <w:proofErr w:type="spellStart"/>
      <w:r>
        <w:t>Vivanti</w:t>
      </w:r>
      <w:proofErr w:type="spellEnd"/>
      <w:r>
        <w:t>, Einaudi, 1981</w:t>
      </w:r>
      <w:bookmarkEnd w:id="7"/>
      <w:bookmarkEnd w:id="8"/>
      <w:r>
        <w:t>, Torino</w:t>
      </w:r>
    </w:p>
  </w:footnote>
  <w:footnote w:id="12">
    <w:p w:rsidR="00995C5C" w:rsidRDefault="00995C5C" w:rsidP="0068363B">
      <w:pPr>
        <w:pStyle w:val="Testonotaapidipagina"/>
      </w:pPr>
      <w:r>
        <w:rPr>
          <w:rStyle w:val="Rimandonotaapidipagina"/>
        </w:rPr>
        <w:footnoteRef/>
      </w:r>
      <w:r>
        <w:t xml:space="preserve"> Ivi, p. 1087</w:t>
      </w:r>
    </w:p>
  </w:footnote>
  <w:footnote w:id="13">
    <w:p w:rsidR="00995C5C" w:rsidRPr="00995C5C" w:rsidRDefault="00995C5C" w:rsidP="0068363B">
      <w:pPr>
        <w:pStyle w:val="Testonotaapidipagina"/>
      </w:pPr>
      <w:r>
        <w:rPr>
          <w:rStyle w:val="Rimandonotaapidipagina"/>
        </w:rPr>
        <w:footnoteRef/>
      </w:r>
      <w:r>
        <w:t xml:space="preserve"> </w:t>
      </w:r>
      <w:bookmarkStart w:id="9" w:name="OLE_LINK20"/>
      <w:bookmarkStart w:id="10" w:name="OLE_LINK21"/>
      <w:r>
        <w:t xml:space="preserve">A. Asor Rosa, </w:t>
      </w:r>
      <w:r>
        <w:rPr>
          <w:i/>
        </w:rPr>
        <w:t>Il giornalista: appunti sulla Fisiologia di un mestiere difficile</w:t>
      </w:r>
      <w:r>
        <w:t xml:space="preserve">, in AA. VV., </w:t>
      </w:r>
      <w:r>
        <w:rPr>
          <w:i/>
        </w:rPr>
        <w:t>Storia d’Italia</w:t>
      </w:r>
      <w:r>
        <w:t>, Einaudi, 1981</w:t>
      </w:r>
      <w:bookmarkEnd w:id="9"/>
      <w:bookmarkEnd w:id="10"/>
      <w:r>
        <w:t>, p.</w:t>
      </w:r>
    </w:p>
  </w:footnote>
  <w:footnote w:id="14">
    <w:p w:rsidR="005E1B3E" w:rsidRPr="005E1B3E" w:rsidRDefault="005E1B3E" w:rsidP="0068363B">
      <w:pPr>
        <w:pStyle w:val="Testonotaapidipagina"/>
        <w:rPr>
          <w:i/>
          <w:lang w:val="en-US"/>
        </w:rPr>
      </w:pPr>
      <w:r>
        <w:rPr>
          <w:rStyle w:val="Rimandonotaapidipagina"/>
        </w:rPr>
        <w:footnoteRef/>
      </w:r>
      <w:r w:rsidRPr="005E1B3E">
        <w:rPr>
          <w:lang w:val="en-US"/>
        </w:rPr>
        <w:t xml:space="preserve"> </w:t>
      </w:r>
      <w:bookmarkStart w:id="11" w:name="OLE_LINK22"/>
      <w:bookmarkStart w:id="12" w:name="OLE_LINK23"/>
      <w:r w:rsidRPr="005E1B3E">
        <w:rPr>
          <w:lang w:val="en-US"/>
        </w:rPr>
        <w:t xml:space="preserve">R. D. </w:t>
      </w:r>
      <w:proofErr w:type="spellStart"/>
      <w:r w:rsidRPr="005E1B3E">
        <w:rPr>
          <w:lang w:val="en-US"/>
        </w:rPr>
        <w:t>Atlick</w:t>
      </w:r>
      <w:proofErr w:type="spellEnd"/>
      <w:r w:rsidRPr="005E1B3E">
        <w:rPr>
          <w:lang w:val="en-US"/>
        </w:rPr>
        <w:t xml:space="preserve">, </w:t>
      </w:r>
      <w:r w:rsidRPr="005E1B3E">
        <w:rPr>
          <w:i/>
          <w:lang w:val="en-US"/>
        </w:rPr>
        <w:t>The English common r</w:t>
      </w:r>
      <w:r>
        <w:rPr>
          <w:i/>
          <w:lang w:val="en-US"/>
        </w:rPr>
        <w:t>eader: A social history of the Mass Reading Public</w:t>
      </w:r>
      <w:r w:rsidR="006311D4">
        <w:rPr>
          <w:lang w:val="en-US"/>
        </w:rPr>
        <w:t xml:space="preserve">, </w:t>
      </w:r>
      <w:r w:rsidR="006311D4">
        <w:rPr>
          <w:i/>
          <w:lang w:val="en-US"/>
        </w:rPr>
        <w:t>1800-1900</w:t>
      </w:r>
      <w:r w:rsidR="006311D4">
        <w:rPr>
          <w:lang w:val="en-US"/>
        </w:rPr>
        <w:t>, Ohio State University Press, Columbus, 1957</w:t>
      </w:r>
      <w:bookmarkEnd w:id="11"/>
      <w:bookmarkEnd w:id="12"/>
      <w:r w:rsidR="006311D4">
        <w:rPr>
          <w:lang w:val="en-US"/>
        </w:rPr>
        <w:t>, p. 24</w:t>
      </w:r>
      <w:r w:rsidRPr="005E1B3E">
        <w:rPr>
          <w:i/>
          <w:lang w:val="en-US"/>
        </w:rPr>
        <w:t xml:space="preserve"> </w:t>
      </w:r>
    </w:p>
  </w:footnote>
  <w:footnote w:id="15">
    <w:p w:rsidR="00E566C9" w:rsidRPr="00E566C9" w:rsidRDefault="00E566C9" w:rsidP="0068363B">
      <w:pPr>
        <w:pStyle w:val="Testonotaapidipagina"/>
      </w:pPr>
      <w:r>
        <w:rPr>
          <w:rStyle w:val="Rimandonotaapidipagina"/>
        </w:rPr>
        <w:footnoteRef/>
      </w:r>
      <w:r>
        <w:t xml:space="preserve"> </w:t>
      </w:r>
      <w:bookmarkStart w:id="13" w:name="OLE_LINK9"/>
      <w:bookmarkStart w:id="14" w:name="OLE_LINK10"/>
      <w:bookmarkStart w:id="15" w:name="OLE_LINK17"/>
      <w:r>
        <w:t xml:space="preserve">A. </w:t>
      </w:r>
      <w:proofErr w:type="spellStart"/>
      <w:r>
        <w:t>Barbano</w:t>
      </w:r>
      <w:proofErr w:type="spellEnd"/>
      <w:r>
        <w:t xml:space="preserve">, </w:t>
      </w:r>
      <w:r>
        <w:rPr>
          <w:i/>
        </w:rPr>
        <w:t xml:space="preserve">L’Italia dei giornali fotocopia. </w:t>
      </w:r>
      <w:r>
        <w:rPr>
          <w:rFonts w:cstheme="minorHAnsi"/>
          <w:bCs/>
          <w:i/>
          <w:sz w:val="18"/>
          <w:szCs w:val="18"/>
          <w:shd w:val="clear" w:color="auto" w:fill="FFFFFF"/>
        </w:rPr>
        <w:t>Viaggio nella crisi di una professione</w:t>
      </w:r>
      <w:r>
        <w:rPr>
          <w:rFonts w:cstheme="minorHAnsi"/>
          <w:bCs/>
          <w:sz w:val="18"/>
          <w:szCs w:val="18"/>
          <w:shd w:val="clear" w:color="auto" w:fill="FFFFFF"/>
        </w:rPr>
        <w:t>, Franco</w:t>
      </w:r>
      <w:r w:rsidR="00224385">
        <w:rPr>
          <w:rFonts w:cstheme="minorHAnsi"/>
          <w:bCs/>
          <w:sz w:val="18"/>
          <w:szCs w:val="18"/>
          <w:shd w:val="clear" w:color="auto" w:fill="FFFFFF"/>
        </w:rPr>
        <w:t xml:space="preserve"> </w:t>
      </w:r>
      <w:r>
        <w:rPr>
          <w:rFonts w:cstheme="minorHAnsi"/>
          <w:bCs/>
          <w:sz w:val="18"/>
          <w:szCs w:val="18"/>
          <w:shd w:val="clear" w:color="auto" w:fill="FFFFFF"/>
        </w:rPr>
        <w:t>Angeli s.r.l., Milano, 2003</w:t>
      </w:r>
      <w:bookmarkEnd w:id="13"/>
      <w:bookmarkEnd w:id="14"/>
      <w:bookmarkEnd w:id="15"/>
      <w:r>
        <w:rPr>
          <w:rFonts w:cstheme="minorHAnsi"/>
          <w:bCs/>
          <w:sz w:val="18"/>
          <w:szCs w:val="18"/>
          <w:shd w:val="clear" w:color="auto" w:fill="FFFFFF"/>
        </w:rPr>
        <w:t>, p. 12</w:t>
      </w:r>
    </w:p>
  </w:footnote>
  <w:footnote w:id="16">
    <w:p w:rsidR="00720CAC" w:rsidRDefault="00720CAC" w:rsidP="0068363B">
      <w:pPr>
        <w:pStyle w:val="Testonotaapidipagina"/>
      </w:pPr>
      <w:r>
        <w:rPr>
          <w:rStyle w:val="Rimandonotaapidipagina"/>
        </w:rPr>
        <w:footnoteRef/>
      </w:r>
      <w:r>
        <w:t xml:space="preserve"> </w:t>
      </w:r>
      <w:bookmarkStart w:id="16" w:name="OLE_LINK7"/>
      <w:bookmarkStart w:id="17" w:name="OLE_LINK8"/>
      <w:proofErr w:type="spellStart"/>
      <w:r>
        <w:t>P.Mancini</w:t>
      </w:r>
      <w:proofErr w:type="spellEnd"/>
      <w:r>
        <w:t xml:space="preserve">, D.C. </w:t>
      </w:r>
      <w:proofErr w:type="spellStart"/>
      <w:r>
        <w:t>Hallin</w:t>
      </w:r>
      <w:proofErr w:type="spellEnd"/>
      <w:r>
        <w:t xml:space="preserve">, </w:t>
      </w:r>
      <w:r>
        <w:rPr>
          <w:i/>
        </w:rPr>
        <w:t>Modelli di giornalismo</w:t>
      </w:r>
      <w:r>
        <w:t xml:space="preserve">. </w:t>
      </w:r>
      <w:r>
        <w:rPr>
          <w:i/>
        </w:rPr>
        <w:t>Mass media e politica nelle democrazie occidentali</w:t>
      </w:r>
      <w:r>
        <w:t xml:space="preserve">, Editori Laterza, </w:t>
      </w:r>
      <w:proofErr w:type="spellStart"/>
      <w:r>
        <w:t>Roma-Bari</w:t>
      </w:r>
      <w:proofErr w:type="spellEnd"/>
      <w:r>
        <w:t>, 2004, p. 23</w:t>
      </w:r>
      <w:bookmarkEnd w:id="16"/>
      <w:bookmarkEnd w:id="17"/>
    </w:p>
  </w:footnote>
  <w:footnote w:id="17">
    <w:p w:rsidR="002E1029" w:rsidRDefault="002E1029" w:rsidP="0068363B">
      <w:pPr>
        <w:pStyle w:val="Testonotaapidipagina"/>
      </w:pPr>
      <w:r>
        <w:rPr>
          <w:rStyle w:val="Rimandonotaapidipagina"/>
        </w:rPr>
        <w:footnoteRef/>
      </w:r>
      <w:r>
        <w:t xml:space="preserve"> Ivi, p. 39</w:t>
      </w:r>
    </w:p>
  </w:footnote>
  <w:footnote w:id="18">
    <w:p w:rsidR="00352FD9" w:rsidRDefault="00FB4730" w:rsidP="0068363B">
      <w:pPr>
        <w:pStyle w:val="Testonotaapidipagina"/>
        <w:ind w:left="284"/>
      </w:pPr>
      <w:r>
        <w:rPr>
          <w:rStyle w:val="Rimandonotaapidipagina"/>
        </w:rPr>
        <w:footnoteRef/>
      </w:r>
      <w:r>
        <w:t xml:space="preserve"> Ivi, p.102</w:t>
      </w:r>
    </w:p>
  </w:footnote>
  <w:footnote w:id="19">
    <w:p w:rsidR="00352FD9" w:rsidRPr="00352FD9" w:rsidRDefault="00352FD9" w:rsidP="0068363B">
      <w:pPr>
        <w:pStyle w:val="Testonotaapidipagina"/>
      </w:pPr>
      <w:r>
        <w:rPr>
          <w:rStyle w:val="Rimandonotaapidipagina"/>
        </w:rPr>
        <w:footnoteRef/>
      </w:r>
      <w:r>
        <w:t xml:space="preserve"> B. Lopez, </w:t>
      </w:r>
      <w:r>
        <w:rPr>
          <w:i/>
        </w:rPr>
        <w:t>La casta dei giornali. Così l’editoria italiana è stata sovvenzionata e assimilata alla casta dei politici</w:t>
      </w:r>
      <w:r>
        <w:t>, Stampa alternativa, Viterbo, Rai Eri, Roma, 2007</w:t>
      </w:r>
    </w:p>
  </w:footnote>
  <w:footnote w:id="20">
    <w:p w:rsidR="00352FD9" w:rsidRDefault="00352FD9" w:rsidP="0068363B">
      <w:pPr>
        <w:pStyle w:val="Testonotaapidipagina"/>
      </w:pPr>
      <w:r>
        <w:rPr>
          <w:rStyle w:val="Rimandonotaapidipagina"/>
        </w:rPr>
        <w:footnoteRef/>
      </w:r>
      <w:r>
        <w:t xml:space="preserve"> </w:t>
      </w:r>
      <w:r w:rsidRPr="00352FD9">
        <w:t>http://www.stampalternativa.it/wordpress/2007/10/17/la-casta-dei-giornali-i-contributi-alla-stampa/</w:t>
      </w:r>
    </w:p>
  </w:footnote>
  <w:footnote w:id="21">
    <w:p w:rsidR="007A6B2B" w:rsidRDefault="007A6B2B" w:rsidP="0068363B">
      <w:pPr>
        <w:pStyle w:val="Testonotaapidipagina"/>
      </w:pPr>
      <w:r>
        <w:rPr>
          <w:rStyle w:val="Rimandonotaapidipagina"/>
        </w:rPr>
        <w:footnoteRef/>
      </w:r>
      <w:r>
        <w:t xml:space="preserve"> Ivi</w:t>
      </w:r>
    </w:p>
  </w:footnote>
  <w:footnote w:id="22">
    <w:p w:rsidR="009B3119" w:rsidRDefault="009B3119" w:rsidP="004E44CF">
      <w:pPr>
        <w:pStyle w:val="Testonotaapidipagina"/>
      </w:pPr>
      <w:r>
        <w:rPr>
          <w:rStyle w:val="Rimandonotaapidipagina"/>
        </w:rPr>
        <w:footnoteRef/>
      </w:r>
      <w:r>
        <w:t xml:space="preserve"> </w:t>
      </w:r>
      <w:r w:rsidRPr="00B14E47">
        <w:t>http://www.lsdi.it/2012/perche-la-stampa-deve-essere-trattata-come-un-bene-comune/</w:t>
      </w:r>
    </w:p>
  </w:footnote>
  <w:footnote w:id="23">
    <w:p w:rsidR="004E44CF" w:rsidRDefault="004E44CF" w:rsidP="004E44CF">
      <w:pPr>
        <w:pStyle w:val="Testonotaapidipagina"/>
      </w:pPr>
      <w:r>
        <w:rPr>
          <w:rStyle w:val="Rimandonotaapidipagina"/>
        </w:rPr>
        <w:footnoteRef/>
      </w:r>
      <w:r>
        <w:t xml:space="preserve"> Ivi</w:t>
      </w:r>
    </w:p>
  </w:footnote>
  <w:footnote w:id="24">
    <w:p w:rsidR="00152EFC" w:rsidRDefault="00152EFC">
      <w:pPr>
        <w:pStyle w:val="Testonotaapidipagina"/>
      </w:pPr>
      <w:r>
        <w:rPr>
          <w:rStyle w:val="Rimandonotaapidipagina"/>
        </w:rPr>
        <w:footnoteRef/>
      </w:r>
      <w:r>
        <w:t xml:space="preserve"> </w:t>
      </w:r>
      <w:r w:rsidRPr="00152EFC">
        <w:t>http://www.tomshw.it/cont/news/monti-elimina-i-contributi-statali-per-alcuni-quotidiani/34886/1.html</w:t>
      </w:r>
    </w:p>
  </w:footnote>
  <w:footnote w:id="25">
    <w:p w:rsidR="00CE5FED" w:rsidRDefault="00CE5FED" w:rsidP="00CE5FED">
      <w:pPr>
        <w:pStyle w:val="Testonotaapidipagina"/>
      </w:pPr>
      <w:r>
        <w:rPr>
          <w:rStyle w:val="Rimandonotaapidipagina"/>
        </w:rPr>
        <w:footnoteRef/>
      </w:r>
      <w:r>
        <w:t xml:space="preserve"> </w:t>
      </w:r>
      <w:bookmarkStart w:id="18" w:name="OLE_LINK11"/>
      <w:bookmarkStart w:id="19" w:name="OLE_LINK12"/>
      <w:proofErr w:type="spellStart"/>
      <w:r>
        <w:t>P.Mancini</w:t>
      </w:r>
      <w:proofErr w:type="spellEnd"/>
      <w:r>
        <w:t xml:space="preserve">, D.C. </w:t>
      </w:r>
      <w:proofErr w:type="spellStart"/>
      <w:r>
        <w:t>Hallin</w:t>
      </w:r>
      <w:proofErr w:type="spellEnd"/>
      <w:r>
        <w:t xml:space="preserve">, </w:t>
      </w:r>
      <w:r>
        <w:rPr>
          <w:i/>
        </w:rPr>
        <w:t>Modelli di giornalismo</w:t>
      </w:r>
      <w:r>
        <w:t xml:space="preserve">. </w:t>
      </w:r>
      <w:r>
        <w:rPr>
          <w:i/>
        </w:rPr>
        <w:t>Mass media e politica nelle democrazie occidentali</w:t>
      </w:r>
      <w:r>
        <w:t xml:space="preserve">, Editori Laterza, </w:t>
      </w:r>
      <w:proofErr w:type="spellStart"/>
      <w:r>
        <w:t>Roma-Bari</w:t>
      </w:r>
      <w:proofErr w:type="spellEnd"/>
      <w:r>
        <w:t>, 2004, p. 125</w:t>
      </w:r>
    </w:p>
    <w:bookmarkEnd w:id="18"/>
    <w:bookmarkEnd w:id="19"/>
    <w:p w:rsidR="00CE5FED" w:rsidRDefault="00CE5FED">
      <w:pPr>
        <w:pStyle w:val="Testonotaapidipagina"/>
      </w:pPr>
    </w:p>
  </w:footnote>
  <w:footnote w:id="26">
    <w:p w:rsidR="00B35D6B" w:rsidRDefault="00B35D6B">
      <w:pPr>
        <w:pStyle w:val="Testonotaapidipagina"/>
      </w:pPr>
      <w:r>
        <w:rPr>
          <w:rStyle w:val="Rimandonotaapidipagina"/>
        </w:rPr>
        <w:footnoteRef/>
      </w:r>
      <w:r>
        <w:t xml:space="preserve"> Capitolo 1, pp. 30-31</w:t>
      </w:r>
    </w:p>
  </w:footnote>
  <w:footnote w:id="27">
    <w:p w:rsidR="0068363B" w:rsidRDefault="0068363B">
      <w:pPr>
        <w:pStyle w:val="Testonotaapidipagina"/>
      </w:pPr>
      <w:r>
        <w:rPr>
          <w:rStyle w:val="Rimandonotaapidipagina"/>
        </w:rPr>
        <w:footnoteRef/>
      </w:r>
      <w:r>
        <w:t xml:space="preserve"> Rapporto FIEG 2008-2011, p. 11</w:t>
      </w:r>
    </w:p>
  </w:footnote>
  <w:footnote w:id="28">
    <w:p w:rsidR="0025719B" w:rsidRDefault="0025719B">
      <w:pPr>
        <w:pStyle w:val="Testonotaapidipagina"/>
      </w:pPr>
      <w:r>
        <w:rPr>
          <w:rStyle w:val="Rimandonotaapidipagina"/>
        </w:rPr>
        <w:footnoteRef/>
      </w:r>
      <w:r>
        <w:t xml:space="preserve"> </w:t>
      </w:r>
      <w:r w:rsidR="004619BC" w:rsidRPr="004619BC">
        <w:t>http://www.audipress.it/</w:t>
      </w:r>
    </w:p>
  </w:footnote>
  <w:footnote w:id="29">
    <w:p w:rsidR="004619BC" w:rsidRDefault="004619BC">
      <w:pPr>
        <w:pStyle w:val="Testonotaapidipagina"/>
      </w:pPr>
      <w:r>
        <w:rPr>
          <w:rStyle w:val="Rimandonotaapidipagina"/>
        </w:rPr>
        <w:footnoteRef/>
      </w:r>
      <w:r>
        <w:t xml:space="preserve"> </w:t>
      </w:r>
      <w:r w:rsidRPr="004619BC">
        <w:t>http://www.pwc.com/it</w:t>
      </w:r>
      <w:r>
        <w:t xml:space="preserve"> e </w:t>
      </w:r>
      <w:r w:rsidRPr="004619BC">
        <w:t>http://giornalaio.wordpress.com/2012/10/07/rapporto-pwc-entertainment-media-outlook-italia-2012-2016/</w:t>
      </w:r>
    </w:p>
  </w:footnote>
  <w:footnote w:id="30">
    <w:p w:rsidR="00896ED1" w:rsidRDefault="00896ED1">
      <w:pPr>
        <w:pStyle w:val="Testonotaapidipagina"/>
      </w:pPr>
      <w:r>
        <w:rPr>
          <w:rStyle w:val="Rimandonotaapidipagina"/>
        </w:rPr>
        <w:footnoteRef/>
      </w:r>
      <w:r>
        <w:t xml:space="preserve"> Rapporto FIEG 2009-2011, p. 12</w:t>
      </w:r>
    </w:p>
  </w:footnote>
  <w:footnote w:id="31">
    <w:p w:rsidR="00215BF9" w:rsidRDefault="00215BF9">
      <w:pPr>
        <w:pStyle w:val="Testonotaapidipagina"/>
      </w:pPr>
      <w:r>
        <w:rPr>
          <w:rStyle w:val="Rimandonotaapidipagina"/>
        </w:rPr>
        <w:footnoteRef/>
      </w:r>
      <w:r>
        <w:t xml:space="preserve"> </w:t>
      </w:r>
      <w:r w:rsidR="00AF7616">
        <w:t>Elaborazione dati Istat e FIEG</w:t>
      </w:r>
    </w:p>
  </w:footnote>
  <w:footnote w:id="32">
    <w:p w:rsidR="00756888" w:rsidRPr="009F47DF" w:rsidRDefault="00756888">
      <w:pPr>
        <w:pStyle w:val="Testonotaapidipagina"/>
        <w:rPr>
          <w:lang w:val="en-US"/>
        </w:rPr>
      </w:pPr>
      <w:r>
        <w:rPr>
          <w:rStyle w:val="Rimandonotaapidipagina"/>
        </w:rPr>
        <w:footnoteRef/>
      </w:r>
      <w:r w:rsidRPr="009F47DF">
        <w:rPr>
          <w:lang w:val="en-US"/>
        </w:rPr>
        <w:t xml:space="preserve"> http://www.osce.org/search/apachesolr_search/italy newspaper</w:t>
      </w:r>
    </w:p>
  </w:footnote>
  <w:footnote w:id="33">
    <w:p w:rsidR="00B06FD9" w:rsidRDefault="00B06FD9">
      <w:pPr>
        <w:pStyle w:val="Testonotaapidipagina"/>
      </w:pPr>
      <w:r>
        <w:rPr>
          <w:rStyle w:val="Rimandonotaapidipagina"/>
        </w:rPr>
        <w:footnoteRef/>
      </w:r>
      <w:r>
        <w:t xml:space="preserve"> Rapporto Fieg 2009-2011, p.28</w:t>
      </w:r>
    </w:p>
  </w:footnote>
  <w:footnote w:id="34">
    <w:p w:rsidR="00882EA1" w:rsidRDefault="00882EA1">
      <w:pPr>
        <w:pStyle w:val="Testonotaapidipagina"/>
      </w:pPr>
      <w:r>
        <w:rPr>
          <w:rStyle w:val="Rimandonotaapidipagina"/>
        </w:rPr>
        <w:footnoteRef/>
      </w:r>
      <w:r>
        <w:t xml:space="preserve"> Ivi, p.27</w:t>
      </w:r>
    </w:p>
  </w:footnote>
  <w:footnote w:id="35">
    <w:p w:rsidR="00CA623F" w:rsidRDefault="00CA623F">
      <w:pPr>
        <w:pStyle w:val="Testonotaapidipagina"/>
      </w:pPr>
      <w:r>
        <w:rPr>
          <w:rStyle w:val="Rimandonotaapidipagina"/>
        </w:rPr>
        <w:footnoteRef/>
      </w:r>
      <w:r>
        <w:t xml:space="preserve"> Rapporto FIEG 2012, p.11</w:t>
      </w:r>
    </w:p>
  </w:footnote>
  <w:footnote w:id="36">
    <w:p w:rsidR="00172B8C" w:rsidRDefault="00172B8C" w:rsidP="00172B8C">
      <w:pPr>
        <w:pStyle w:val="Testonotaapidipagina"/>
      </w:pPr>
      <w:r w:rsidRPr="000C4F24">
        <w:rPr>
          <w:rStyle w:val="Rimandonotaapidipagina"/>
          <w:b/>
        </w:rPr>
        <w:footnoteRef/>
      </w:r>
      <w:r w:rsidR="00876552" w:rsidRPr="000C4F24">
        <w:rPr>
          <w:b/>
          <w:color w:val="4F81BD" w:themeColor="accent1"/>
        </w:rPr>
        <w:t>Tabella 4-</w:t>
      </w:r>
      <w:r w:rsidR="00876552">
        <w:t>Tiratura media 2008-2012,</w:t>
      </w:r>
      <w:r>
        <w:t xml:space="preserve"> </w:t>
      </w:r>
      <w:r w:rsidR="00876552">
        <w:t xml:space="preserve"> i</w:t>
      </w:r>
      <w:r w:rsidR="0058789E">
        <w:t xml:space="preserve">vi, p. 11, </w:t>
      </w:r>
      <w:r w:rsidR="0058789E">
        <w:rPr>
          <w:rFonts w:cstheme="minorHAnsi"/>
        </w:rPr>
        <w:t xml:space="preserve">* dati Fieg su 58 testate, ** dati </w:t>
      </w:r>
      <w:proofErr w:type="spellStart"/>
      <w:r w:rsidR="0058789E">
        <w:rPr>
          <w:rFonts w:cstheme="minorHAnsi"/>
        </w:rPr>
        <w:t>ads</w:t>
      </w:r>
      <w:proofErr w:type="spellEnd"/>
      <w:r w:rsidR="0058789E">
        <w:rPr>
          <w:rFonts w:cstheme="minorHAnsi"/>
        </w:rPr>
        <w:t xml:space="preserve"> su </w:t>
      </w:r>
      <w:r w:rsidR="0058789E" w:rsidRPr="0058789E">
        <w:t>http://www.adsnotizie.it/</w:t>
      </w:r>
    </w:p>
  </w:footnote>
  <w:footnote w:id="37">
    <w:p w:rsidR="00BA5E23" w:rsidRDefault="00BA5E23">
      <w:pPr>
        <w:pStyle w:val="Testonotaapidipagina"/>
      </w:pPr>
      <w:r>
        <w:rPr>
          <w:rStyle w:val="Rimandonotaapidipagina"/>
        </w:rPr>
        <w:footnoteRef/>
      </w:r>
      <w:r>
        <w:t xml:space="preserve"> Rapporto Fieg 2009-2011, p.55</w:t>
      </w:r>
    </w:p>
  </w:footnote>
  <w:footnote w:id="38">
    <w:p w:rsidR="004849C7" w:rsidRDefault="004849C7">
      <w:pPr>
        <w:pStyle w:val="Testonotaapidipagina"/>
      </w:pPr>
      <w:r>
        <w:rPr>
          <w:rStyle w:val="Rimandonotaapidipagina"/>
        </w:rPr>
        <w:footnoteRef/>
      </w:r>
      <w:r>
        <w:t xml:space="preserve"> Dati relativi al primo bimestre del 2012</w:t>
      </w:r>
      <w:r w:rsidR="009461E4">
        <w:t xml:space="preserve">. Consultare anche: </w:t>
      </w:r>
      <w:r w:rsidR="009461E4" w:rsidRPr="009461E4">
        <w:t>http://www.primaonline.it/wp-content/plugins/Flutter/files_flutter/1354274744Nielsen_Summary92012.pdf</w:t>
      </w:r>
    </w:p>
  </w:footnote>
  <w:footnote w:id="39">
    <w:p w:rsidR="005139B3" w:rsidRDefault="005139B3">
      <w:pPr>
        <w:pStyle w:val="Testonotaapidipagina"/>
      </w:pPr>
      <w:r>
        <w:rPr>
          <w:rStyle w:val="Rimandonotaapidipagina"/>
        </w:rPr>
        <w:footnoteRef/>
      </w:r>
      <w:r>
        <w:t xml:space="preserve"> Dati Nielsen Istat e Fieg</w:t>
      </w:r>
    </w:p>
  </w:footnote>
  <w:footnote w:id="40">
    <w:p w:rsidR="00B70237" w:rsidRDefault="00B70237">
      <w:pPr>
        <w:pStyle w:val="Testonotaapidipagina"/>
      </w:pPr>
      <w:r>
        <w:rPr>
          <w:rStyle w:val="Rimandonotaapidipagina"/>
        </w:rPr>
        <w:footnoteRef/>
      </w:r>
      <w:r>
        <w:t xml:space="preserve"> </w:t>
      </w:r>
      <w:proofErr w:type="spellStart"/>
      <w:r>
        <w:t>Newspaperinnovation.com.</w:t>
      </w:r>
      <w:proofErr w:type="spellEnd"/>
      <w:r>
        <w:t xml:space="preserve"> Traduzione: I </w:t>
      </w:r>
      <w:r w:rsidRPr="00B70237">
        <w:t>giornali gratuiti mostrano un basso numero di le</w:t>
      </w:r>
      <w:r>
        <w:t>ttori per copia. L'ormai defunto City (chiuso all’inizio</w:t>
      </w:r>
      <w:r w:rsidRPr="00B70237">
        <w:t xml:space="preserve"> del 2012) aveva 2 lettori per copia, Metro e Leggo e </w:t>
      </w:r>
      <w:proofErr w:type="spellStart"/>
      <w:r w:rsidRPr="00B70237">
        <w:t>DNews</w:t>
      </w:r>
      <w:proofErr w:type="spellEnd"/>
      <w:r w:rsidRPr="00B70237">
        <w:t xml:space="preserve"> 1,7 meno di 1 »</w:t>
      </w:r>
    </w:p>
  </w:footnote>
  <w:footnote w:id="41">
    <w:p w:rsidR="00786F5B" w:rsidRDefault="00786F5B" w:rsidP="00786F5B">
      <w:pPr>
        <w:pStyle w:val="Testonotaapidipagina"/>
      </w:pPr>
      <w:r>
        <w:rPr>
          <w:rStyle w:val="Rimandonotaapidipagina"/>
        </w:rPr>
        <w:footnoteRef/>
      </w:r>
      <w:r>
        <w:t xml:space="preserve"> Dati su: www.linkiesta.it/city-chiude</w:t>
      </w:r>
    </w:p>
  </w:footnote>
  <w:footnote w:id="42">
    <w:p w:rsidR="00DB6EE1" w:rsidRDefault="00DB6EE1">
      <w:pPr>
        <w:pStyle w:val="Testonotaapidipagina"/>
      </w:pPr>
      <w:r>
        <w:rPr>
          <w:rStyle w:val="Rimandonotaapidipagina"/>
        </w:rPr>
        <w:footnoteRef/>
      </w:r>
      <w:r>
        <w:t xml:space="preserve"> Ivi</w:t>
      </w:r>
    </w:p>
  </w:footnote>
  <w:footnote w:id="43">
    <w:p w:rsidR="00DB3627" w:rsidRDefault="00DB3627">
      <w:pPr>
        <w:pStyle w:val="Testonotaapidipagina"/>
      </w:pPr>
      <w:r>
        <w:rPr>
          <w:rStyle w:val="Rimandonotaapidipagina"/>
        </w:rPr>
        <w:footnoteRef/>
      </w:r>
      <w:r>
        <w:t xml:space="preserve"> </w:t>
      </w:r>
      <w:r w:rsidRPr="00DB3627">
        <w:t>http://www.giornalismoedemocrazia.it/2012/01/31/city-ormai-vicino-alla-chiusuralunga-vita-alla-free-press/</w:t>
      </w:r>
    </w:p>
  </w:footnote>
  <w:footnote w:id="44">
    <w:p w:rsidR="00F6533C" w:rsidRDefault="00F6533C">
      <w:pPr>
        <w:pStyle w:val="Testonotaapidipagina"/>
      </w:pPr>
      <w:r>
        <w:rPr>
          <w:rStyle w:val="Rimandonotaapidipagina"/>
        </w:rPr>
        <w:footnoteRef/>
      </w:r>
      <w:r>
        <w:t xml:space="preserve"> Rapporto Fieg 2009-2011, p.47</w:t>
      </w:r>
    </w:p>
  </w:footnote>
  <w:footnote w:id="45">
    <w:p w:rsidR="00C17BFB" w:rsidRPr="00C17BFB" w:rsidRDefault="00C17BFB">
      <w:pPr>
        <w:pStyle w:val="Testonotaapidipagina"/>
      </w:pPr>
      <w:r>
        <w:rPr>
          <w:rStyle w:val="Rimandonotaapidipagina"/>
        </w:rPr>
        <w:footnoteRef/>
      </w:r>
      <w:r>
        <w:t xml:space="preserve"> A: Abruzzese, P. Mancini, </w:t>
      </w:r>
      <w:r>
        <w:rPr>
          <w:i/>
        </w:rPr>
        <w:t>Sociologie della comunicazione</w:t>
      </w:r>
      <w:r>
        <w:t xml:space="preserve">, editori Laterza, </w:t>
      </w:r>
      <w:proofErr w:type="spellStart"/>
      <w:r>
        <w:t>Roma-Bari</w:t>
      </w:r>
      <w:proofErr w:type="spellEnd"/>
      <w:r>
        <w:t>, 2007, p.255</w:t>
      </w:r>
    </w:p>
  </w:footnote>
  <w:footnote w:id="46">
    <w:p w:rsidR="009C663F" w:rsidRDefault="009C663F">
      <w:pPr>
        <w:pStyle w:val="Testonotaapidipagina"/>
      </w:pPr>
      <w:r>
        <w:rPr>
          <w:rStyle w:val="Rimandonotaapidipagina"/>
        </w:rPr>
        <w:footnoteRef/>
      </w:r>
      <w:r>
        <w:t xml:space="preserve"> </w:t>
      </w:r>
      <w:r w:rsidRPr="009C663F">
        <w:t>http://www.mediamente.rai.it/articoli/20020530b.asp</w:t>
      </w:r>
    </w:p>
  </w:footnote>
  <w:footnote w:id="47">
    <w:p w:rsidR="006E1760" w:rsidRDefault="006E1760">
      <w:pPr>
        <w:pStyle w:val="Testonotaapidipagina"/>
      </w:pPr>
      <w:r>
        <w:rPr>
          <w:rStyle w:val="Rimandonotaapidipagina"/>
        </w:rPr>
        <w:footnoteRef/>
      </w:r>
      <w:r>
        <w:t xml:space="preserve"> Dati Nielsen Media </w:t>
      </w:r>
      <w:proofErr w:type="spellStart"/>
      <w:r>
        <w:t>Research</w:t>
      </w:r>
      <w:proofErr w:type="spellEnd"/>
    </w:p>
  </w:footnote>
  <w:footnote w:id="48">
    <w:p w:rsidR="00323F73" w:rsidRDefault="00323F73">
      <w:pPr>
        <w:pStyle w:val="Testonotaapidipagina"/>
      </w:pPr>
      <w:r>
        <w:rPr>
          <w:rStyle w:val="Rimandonotaapidipagina"/>
        </w:rPr>
        <w:footnoteRef/>
      </w:r>
      <w:r>
        <w:t xml:space="preserve"> </w:t>
      </w:r>
      <w:r w:rsidRPr="00323F73">
        <w:t>http://it.ejo.ch/6376/nuovi-media/quanto-brilla-il-sole-digitale</w:t>
      </w:r>
    </w:p>
  </w:footnote>
  <w:footnote w:id="49">
    <w:p w:rsidR="00BB730B" w:rsidRDefault="00BB730B">
      <w:pPr>
        <w:pStyle w:val="Testonotaapidipagina"/>
      </w:pPr>
      <w:r>
        <w:rPr>
          <w:rStyle w:val="Rimandonotaapidipagina"/>
        </w:rPr>
        <w:footnoteRef/>
      </w:r>
      <w:r>
        <w:t xml:space="preserve"> Ivi</w:t>
      </w:r>
    </w:p>
  </w:footnote>
  <w:footnote w:id="50">
    <w:p w:rsidR="00224385" w:rsidRDefault="00224385">
      <w:pPr>
        <w:pStyle w:val="Testonotaapidipagina"/>
      </w:pPr>
      <w:r>
        <w:rPr>
          <w:rStyle w:val="Rimandonotaapidipagina"/>
        </w:rPr>
        <w:footnoteRef/>
      </w:r>
      <w:r>
        <w:t xml:space="preserve"> A. </w:t>
      </w:r>
      <w:proofErr w:type="spellStart"/>
      <w:r>
        <w:t>Barbano</w:t>
      </w:r>
      <w:proofErr w:type="spellEnd"/>
      <w:r>
        <w:t xml:space="preserve">, </w:t>
      </w:r>
      <w:r>
        <w:rPr>
          <w:i/>
        </w:rPr>
        <w:t xml:space="preserve">L’Italia dei giornali fotocopia. </w:t>
      </w:r>
      <w:r>
        <w:rPr>
          <w:rFonts w:cstheme="minorHAnsi"/>
          <w:bCs/>
          <w:i/>
          <w:sz w:val="18"/>
          <w:szCs w:val="18"/>
          <w:shd w:val="clear" w:color="auto" w:fill="FFFFFF"/>
        </w:rPr>
        <w:t>Viaggio nella crisi di una professione</w:t>
      </w:r>
      <w:r>
        <w:rPr>
          <w:rFonts w:cstheme="minorHAnsi"/>
          <w:bCs/>
          <w:sz w:val="18"/>
          <w:szCs w:val="18"/>
          <w:shd w:val="clear" w:color="auto" w:fill="FFFFFF"/>
        </w:rPr>
        <w:t>, Franco Angeli s.r.l., Milano, 2003</w:t>
      </w:r>
    </w:p>
  </w:footnote>
  <w:footnote w:id="51">
    <w:p w:rsidR="00D10150" w:rsidRDefault="00D10150">
      <w:pPr>
        <w:pStyle w:val="Testonotaapidipagina"/>
      </w:pPr>
      <w:r>
        <w:rPr>
          <w:rStyle w:val="Rimandonotaapidipagina"/>
        </w:rPr>
        <w:footnoteRef/>
      </w:r>
      <w:r>
        <w:t xml:space="preserve"> Ivi, p.20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8670C"/>
    <w:multiLevelType w:val="hybridMultilevel"/>
    <w:tmpl w:val="63FE810A"/>
    <w:lvl w:ilvl="0" w:tplc="183E6BB4">
      <w:numFmt w:val="decimalZero"/>
      <w:lvlText w:val="(%1)"/>
      <w:lvlJc w:val="left"/>
      <w:pPr>
        <w:ind w:left="3465" w:hanging="435"/>
      </w:pPr>
      <w:rPr>
        <w:rFonts w:hint="default"/>
      </w:rPr>
    </w:lvl>
    <w:lvl w:ilvl="1" w:tplc="04100019" w:tentative="1">
      <w:start w:val="1"/>
      <w:numFmt w:val="lowerLetter"/>
      <w:lvlText w:val="%2."/>
      <w:lvlJc w:val="left"/>
      <w:pPr>
        <w:ind w:left="4110" w:hanging="360"/>
      </w:pPr>
    </w:lvl>
    <w:lvl w:ilvl="2" w:tplc="0410001B" w:tentative="1">
      <w:start w:val="1"/>
      <w:numFmt w:val="lowerRoman"/>
      <w:lvlText w:val="%3."/>
      <w:lvlJc w:val="right"/>
      <w:pPr>
        <w:ind w:left="4830" w:hanging="180"/>
      </w:pPr>
    </w:lvl>
    <w:lvl w:ilvl="3" w:tplc="0410000F" w:tentative="1">
      <w:start w:val="1"/>
      <w:numFmt w:val="decimal"/>
      <w:lvlText w:val="%4."/>
      <w:lvlJc w:val="left"/>
      <w:pPr>
        <w:ind w:left="5550" w:hanging="360"/>
      </w:pPr>
    </w:lvl>
    <w:lvl w:ilvl="4" w:tplc="04100019" w:tentative="1">
      <w:start w:val="1"/>
      <w:numFmt w:val="lowerLetter"/>
      <w:lvlText w:val="%5."/>
      <w:lvlJc w:val="left"/>
      <w:pPr>
        <w:ind w:left="6270" w:hanging="360"/>
      </w:pPr>
    </w:lvl>
    <w:lvl w:ilvl="5" w:tplc="0410001B" w:tentative="1">
      <w:start w:val="1"/>
      <w:numFmt w:val="lowerRoman"/>
      <w:lvlText w:val="%6."/>
      <w:lvlJc w:val="right"/>
      <w:pPr>
        <w:ind w:left="6990" w:hanging="180"/>
      </w:pPr>
    </w:lvl>
    <w:lvl w:ilvl="6" w:tplc="0410000F" w:tentative="1">
      <w:start w:val="1"/>
      <w:numFmt w:val="decimal"/>
      <w:lvlText w:val="%7."/>
      <w:lvlJc w:val="left"/>
      <w:pPr>
        <w:ind w:left="7710" w:hanging="360"/>
      </w:pPr>
    </w:lvl>
    <w:lvl w:ilvl="7" w:tplc="04100019" w:tentative="1">
      <w:start w:val="1"/>
      <w:numFmt w:val="lowerLetter"/>
      <w:lvlText w:val="%8."/>
      <w:lvlJc w:val="left"/>
      <w:pPr>
        <w:ind w:left="8430" w:hanging="360"/>
      </w:pPr>
    </w:lvl>
    <w:lvl w:ilvl="8" w:tplc="0410001B" w:tentative="1">
      <w:start w:val="1"/>
      <w:numFmt w:val="lowerRoman"/>
      <w:lvlText w:val="%9."/>
      <w:lvlJc w:val="right"/>
      <w:pPr>
        <w:ind w:left="9150" w:hanging="180"/>
      </w:pPr>
    </w:lvl>
  </w:abstractNum>
  <w:abstractNum w:abstractNumId="1">
    <w:nsid w:val="774157AA"/>
    <w:multiLevelType w:val="hybridMultilevel"/>
    <w:tmpl w:val="7B201C48"/>
    <w:lvl w:ilvl="0" w:tplc="BDF85AEC">
      <w:start w:val="1"/>
      <w:numFmt w:val="upperLetter"/>
      <w:lvlText w:val="(%1)"/>
      <w:lvlJc w:val="left"/>
      <w:pPr>
        <w:ind w:left="3495" w:hanging="360"/>
      </w:pPr>
      <w:rPr>
        <w:rFonts w:hint="default"/>
      </w:rPr>
    </w:lvl>
    <w:lvl w:ilvl="1" w:tplc="04100019" w:tentative="1">
      <w:start w:val="1"/>
      <w:numFmt w:val="lowerLetter"/>
      <w:lvlText w:val="%2."/>
      <w:lvlJc w:val="left"/>
      <w:pPr>
        <w:ind w:left="4215" w:hanging="360"/>
      </w:pPr>
    </w:lvl>
    <w:lvl w:ilvl="2" w:tplc="0410001B" w:tentative="1">
      <w:start w:val="1"/>
      <w:numFmt w:val="lowerRoman"/>
      <w:lvlText w:val="%3."/>
      <w:lvlJc w:val="right"/>
      <w:pPr>
        <w:ind w:left="4935" w:hanging="180"/>
      </w:pPr>
    </w:lvl>
    <w:lvl w:ilvl="3" w:tplc="0410000F" w:tentative="1">
      <w:start w:val="1"/>
      <w:numFmt w:val="decimal"/>
      <w:lvlText w:val="%4."/>
      <w:lvlJc w:val="left"/>
      <w:pPr>
        <w:ind w:left="5655" w:hanging="360"/>
      </w:pPr>
    </w:lvl>
    <w:lvl w:ilvl="4" w:tplc="04100019" w:tentative="1">
      <w:start w:val="1"/>
      <w:numFmt w:val="lowerLetter"/>
      <w:lvlText w:val="%5."/>
      <w:lvlJc w:val="left"/>
      <w:pPr>
        <w:ind w:left="6375" w:hanging="360"/>
      </w:pPr>
    </w:lvl>
    <w:lvl w:ilvl="5" w:tplc="0410001B" w:tentative="1">
      <w:start w:val="1"/>
      <w:numFmt w:val="lowerRoman"/>
      <w:lvlText w:val="%6."/>
      <w:lvlJc w:val="right"/>
      <w:pPr>
        <w:ind w:left="7095" w:hanging="180"/>
      </w:pPr>
    </w:lvl>
    <w:lvl w:ilvl="6" w:tplc="0410000F" w:tentative="1">
      <w:start w:val="1"/>
      <w:numFmt w:val="decimal"/>
      <w:lvlText w:val="%7."/>
      <w:lvlJc w:val="left"/>
      <w:pPr>
        <w:ind w:left="7815" w:hanging="360"/>
      </w:pPr>
    </w:lvl>
    <w:lvl w:ilvl="7" w:tplc="04100019" w:tentative="1">
      <w:start w:val="1"/>
      <w:numFmt w:val="lowerLetter"/>
      <w:lvlText w:val="%8."/>
      <w:lvlJc w:val="left"/>
      <w:pPr>
        <w:ind w:left="8535" w:hanging="360"/>
      </w:pPr>
    </w:lvl>
    <w:lvl w:ilvl="8" w:tplc="0410001B" w:tentative="1">
      <w:start w:val="1"/>
      <w:numFmt w:val="lowerRoman"/>
      <w:lvlText w:val="%9."/>
      <w:lvlJc w:val="right"/>
      <w:pPr>
        <w:ind w:left="92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B962A5"/>
    <w:rsid w:val="0000103A"/>
    <w:rsid w:val="00010CD5"/>
    <w:rsid w:val="00011E37"/>
    <w:rsid w:val="00013F46"/>
    <w:rsid w:val="00017BED"/>
    <w:rsid w:val="00021FA2"/>
    <w:rsid w:val="000226EB"/>
    <w:rsid w:val="000413E9"/>
    <w:rsid w:val="00041C70"/>
    <w:rsid w:val="000446EB"/>
    <w:rsid w:val="00055A3B"/>
    <w:rsid w:val="00066440"/>
    <w:rsid w:val="000669C5"/>
    <w:rsid w:val="00066B67"/>
    <w:rsid w:val="0007154B"/>
    <w:rsid w:val="0008502D"/>
    <w:rsid w:val="00085EB4"/>
    <w:rsid w:val="00095BBF"/>
    <w:rsid w:val="000A03B8"/>
    <w:rsid w:val="000B0D7E"/>
    <w:rsid w:val="000B361E"/>
    <w:rsid w:val="000C4F24"/>
    <w:rsid w:val="000C5152"/>
    <w:rsid w:val="000D15F5"/>
    <w:rsid w:val="000D26DE"/>
    <w:rsid w:val="000D272B"/>
    <w:rsid w:val="000D4B58"/>
    <w:rsid w:val="000E2F3F"/>
    <w:rsid w:val="00102C07"/>
    <w:rsid w:val="00102FB8"/>
    <w:rsid w:val="0010536B"/>
    <w:rsid w:val="001078EE"/>
    <w:rsid w:val="00111726"/>
    <w:rsid w:val="00111B97"/>
    <w:rsid w:val="00113704"/>
    <w:rsid w:val="00116F20"/>
    <w:rsid w:val="00125842"/>
    <w:rsid w:val="00125B41"/>
    <w:rsid w:val="0013131F"/>
    <w:rsid w:val="00133D72"/>
    <w:rsid w:val="00135F09"/>
    <w:rsid w:val="001363B3"/>
    <w:rsid w:val="001367A8"/>
    <w:rsid w:val="00136884"/>
    <w:rsid w:val="00142119"/>
    <w:rsid w:val="00152367"/>
    <w:rsid w:val="00152EFC"/>
    <w:rsid w:val="00157BA4"/>
    <w:rsid w:val="00162897"/>
    <w:rsid w:val="00164FFA"/>
    <w:rsid w:val="00166AD0"/>
    <w:rsid w:val="00170042"/>
    <w:rsid w:val="00172B8C"/>
    <w:rsid w:val="001750A1"/>
    <w:rsid w:val="001825B4"/>
    <w:rsid w:val="00182E74"/>
    <w:rsid w:val="00185314"/>
    <w:rsid w:val="00194BAC"/>
    <w:rsid w:val="001A410E"/>
    <w:rsid w:val="001A6867"/>
    <w:rsid w:val="001B081F"/>
    <w:rsid w:val="001B36F6"/>
    <w:rsid w:val="001B3A40"/>
    <w:rsid w:val="001B5291"/>
    <w:rsid w:val="001C5A4A"/>
    <w:rsid w:val="001C681C"/>
    <w:rsid w:val="001E4A03"/>
    <w:rsid w:val="001F06F2"/>
    <w:rsid w:val="001F4DC3"/>
    <w:rsid w:val="001F6DBB"/>
    <w:rsid w:val="002132A9"/>
    <w:rsid w:val="00214A2E"/>
    <w:rsid w:val="00215BF9"/>
    <w:rsid w:val="002211F5"/>
    <w:rsid w:val="00221D04"/>
    <w:rsid w:val="00223065"/>
    <w:rsid w:val="00224385"/>
    <w:rsid w:val="002250F8"/>
    <w:rsid w:val="002343CB"/>
    <w:rsid w:val="0023543A"/>
    <w:rsid w:val="002404D9"/>
    <w:rsid w:val="00247B5D"/>
    <w:rsid w:val="00250613"/>
    <w:rsid w:val="00250869"/>
    <w:rsid w:val="00251C0A"/>
    <w:rsid w:val="00253A73"/>
    <w:rsid w:val="00255D84"/>
    <w:rsid w:val="0025719B"/>
    <w:rsid w:val="00262360"/>
    <w:rsid w:val="00262414"/>
    <w:rsid w:val="002659A7"/>
    <w:rsid w:val="002740DC"/>
    <w:rsid w:val="00281A9F"/>
    <w:rsid w:val="00295ECC"/>
    <w:rsid w:val="002A1E6C"/>
    <w:rsid w:val="002A2202"/>
    <w:rsid w:val="002A5DE5"/>
    <w:rsid w:val="002B6C3E"/>
    <w:rsid w:val="002C67F6"/>
    <w:rsid w:val="002D19BA"/>
    <w:rsid w:val="002D59A1"/>
    <w:rsid w:val="002D677A"/>
    <w:rsid w:val="002E1029"/>
    <w:rsid w:val="002E5A9F"/>
    <w:rsid w:val="002E5D48"/>
    <w:rsid w:val="002E6345"/>
    <w:rsid w:val="002F412B"/>
    <w:rsid w:val="002F4177"/>
    <w:rsid w:val="0030047E"/>
    <w:rsid w:val="003017EC"/>
    <w:rsid w:val="003023FB"/>
    <w:rsid w:val="003056AF"/>
    <w:rsid w:val="00307D6D"/>
    <w:rsid w:val="00307E7A"/>
    <w:rsid w:val="00311D7D"/>
    <w:rsid w:val="0031468E"/>
    <w:rsid w:val="00322F67"/>
    <w:rsid w:val="00323F73"/>
    <w:rsid w:val="00325485"/>
    <w:rsid w:val="00326E1F"/>
    <w:rsid w:val="00332FA8"/>
    <w:rsid w:val="0034380A"/>
    <w:rsid w:val="00346F84"/>
    <w:rsid w:val="00347FFA"/>
    <w:rsid w:val="00350842"/>
    <w:rsid w:val="00352FD9"/>
    <w:rsid w:val="00355EA1"/>
    <w:rsid w:val="00361204"/>
    <w:rsid w:val="00372C8B"/>
    <w:rsid w:val="00385A96"/>
    <w:rsid w:val="00387FBA"/>
    <w:rsid w:val="00390B2D"/>
    <w:rsid w:val="00395969"/>
    <w:rsid w:val="003A0B1F"/>
    <w:rsid w:val="003B7116"/>
    <w:rsid w:val="003B711C"/>
    <w:rsid w:val="003C5669"/>
    <w:rsid w:val="003E13D1"/>
    <w:rsid w:val="003E5A17"/>
    <w:rsid w:val="003F0FA8"/>
    <w:rsid w:val="003F3D05"/>
    <w:rsid w:val="003F7824"/>
    <w:rsid w:val="00403F6F"/>
    <w:rsid w:val="00405055"/>
    <w:rsid w:val="0040616F"/>
    <w:rsid w:val="004103A4"/>
    <w:rsid w:val="004138B8"/>
    <w:rsid w:val="00413F55"/>
    <w:rsid w:val="00415358"/>
    <w:rsid w:val="004224D0"/>
    <w:rsid w:val="00426F96"/>
    <w:rsid w:val="00430166"/>
    <w:rsid w:val="00437561"/>
    <w:rsid w:val="00454D62"/>
    <w:rsid w:val="00456ADA"/>
    <w:rsid w:val="004619BC"/>
    <w:rsid w:val="0046691D"/>
    <w:rsid w:val="00480167"/>
    <w:rsid w:val="00482E62"/>
    <w:rsid w:val="004849C7"/>
    <w:rsid w:val="004866CA"/>
    <w:rsid w:val="00492763"/>
    <w:rsid w:val="00496528"/>
    <w:rsid w:val="0049689C"/>
    <w:rsid w:val="004A098C"/>
    <w:rsid w:val="004A428A"/>
    <w:rsid w:val="004A637C"/>
    <w:rsid w:val="004A6978"/>
    <w:rsid w:val="004B3435"/>
    <w:rsid w:val="004C2CFF"/>
    <w:rsid w:val="004C4B0D"/>
    <w:rsid w:val="004C76D6"/>
    <w:rsid w:val="004D1C07"/>
    <w:rsid w:val="004D6FD3"/>
    <w:rsid w:val="004E3C39"/>
    <w:rsid w:val="004E44CF"/>
    <w:rsid w:val="004F45C1"/>
    <w:rsid w:val="005015C0"/>
    <w:rsid w:val="005068AA"/>
    <w:rsid w:val="00506D33"/>
    <w:rsid w:val="00510CAD"/>
    <w:rsid w:val="005139B3"/>
    <w:rsid w:val="00513B7E"/>
    <w:rsid w:val="005355F6"/>
    <w:rsid w:val="00542108"/>
    <w:rsid w:val="00560B3F"/>
    <w:rsid w:val="00561ABD"/>
    <w:rsid w:val="00567D16"/>
    <w:rsid w:val="00570D30"/>
    <w:rsid w:val="00570E1F"/>
    <w:rsid w:val="00573DCB"/>
    <w:rsid w:val="005755C1"/>
    <w:rsid w:val="00581BF8"/>
    <w:rsid w:val="005821AB"/>
    <w:rsid w:val="005846DF"/>
    <w:rsid w:val="0058789E"/>
    <w:rsid w:val="005919BE"/>
    <w:rsid w:val="00591EA5"/>
    <w:rsid w:val="005A5177"/>
    <w:rsid w:val="005A737E"/>
    <w:rsid w:val="005B0B67"/>
    <w:rsid w:val="005B7B76"/>
    <w:rsid w:val="005C6FE9"/>
    <w:rsid w:val="005D071C"/>
    <w:rsid w:val="005D268A"/>
    <w:rsid w:val="005D3E6F"/>
    <w:rsid w:val="005D492E"/>
    <w:rsid w:val="005D6C07"/>
    <w:rsid w:val="005E1B3E"/>
    <w:rsid w:val="005E7809"/>
    <w:rsid w:val="005E797A"/>
    <w:rsid w:val="005F3496"/>
    <w:rsid w:val="006011D5"/>
    <w:rsid w:val="00601620"/>
    <w:rsid w:val="00604C86"/>
    <w:rsid w:val="0062102A"/>
    <w:rsid w:val="006264CD"/>
    <w:rsid w:val="006273AA"/>
    <w:rsid w:val="006311D4"/>
    <w:rsid w:val="00640A6A"/>
    <w:rsid w:val="006477F3"/>
    <w:rsid w:val="00652E63"/>
    <w:rsid w:val="00653048"/>
    <w:rsid w:val="0065523C"/>
    <w:rsid w:val="00660D89"/>
    <w:rsid w:val="00663F53"/>
    <w:rsid w:val="00666CAE"/>
    <w:rsid w:val="00670B1B"/>
    <w:rsid w:val="00676FAF"/>
    <w:rsid w:val="00677CCB"/>
    <w:rsid w:val="00682247"/>
    <w:rsid w:val="0068363B"/>
    <w:rsid w:val="00685F2B"/>
    <w:rsid w:val="0068756E"/>
    <w:rsid w:val="00692189"/>
    <w:rsid w:val="0069289D"/>
    <w:rsid w:val="0069316E"/>
    <w:rsid w:val="006933B3"/>
    <w:rsid w:val="006A3692"/>
    <w:rsid w:val="006B0897"/>
    <w:rsid w:val="006C0533"/>
    <w:rsid w:val="006C26B7"/>
    <w:rsid w:val="006C489F"/>
    <w:rsid w:val="006C5770"/>
    <w:rsid w:val="006D2362"/>
    <w:rsid w:val="006E0583"/>
    <w:rsid w:val="006E1760"/>
    <w:rsid w:val="006F7603"/>
    <w:rsid w:val="00706F7E"/>
    <w:rsid w:val="007176E9"/>
    <w:rsid w:val="00717F02"/>
    <w:rsid w:val="00720CAC"/>
    <w:rsid w:val="00721FA6"/>
    <w:rsid w:val="007229D0"/>
    <w:rsid w:val="00730443"/>
    <w:rsid w:val="0074131C"/>
    <w:rsid w:val="00752862"/>
    <w:rsid w:val="007528C6"/>
    <w:rsid w:val="00756888"/>
    <w:rsid w:val="0075718B"/>
    <w:rsid w:val="0077369B"/>
    <w:rsid w:val="00776736"/>
    <w:rsid w:val="00780A96"/>
    <w:rsid w:val="00781A02"/>
    <w:rsid w:val="00781F6C"/>
    <w:rsid w:val="00786F5B"/>
    <w:rsid w:val="007A1CF7"/>
    <w:rsid w:val="007A6B2B"/>
    <w:rsid w:val="007C2A28"/>
    <w:rsid w:val="007C38D1"/>
    <w:rsid w:val="007C6BCE"/>
    <w:rsid w:val="007D10BB"/>
    <w:rsid w:val="007D1108"/>
    <w:rsid w:val="007D5933"/>
    <w:rsid w:val="007D6BF0"/>
    <w:rsid w:val="007E001B"/>
    <w:rsid w:val="007E3ABF"/>
    <w:rsid w:val="007E7A8F"/>
    <w:rsid w:val="007F66D9"/>
    <w:rsid w:val="0080113B"/>
    <w:rsid w:val="008209F9"/>
    <w:rsid w:val="008302E9"/>
    <w:rsid w:val="00834760"/>
    <w:rsid w:val="00840F81"/>
    <w:rsid w:val="008455AD"/>
    <w:rsid w:val="00846E87"/>
    <w:rsid w:val="00855BD7"/>
    <w:rsid w:val="00857203"/>
    <w:rsid w:val="00861EA2"/>
    <w:rsid w:val="00863604"/>
    <w:rsid w:val="00863D48"/>
    <w:rsid w:val="00865B15"/>
    <w:rsid w:val="00871326"/>
    <w:rsid w:val="00876552"/>
    <w:rsid w:val="00877183"/>
    <w:rsid w:val="00880E74"/>
    <w:rsid w:val="00882EA1"/>
    <w:rsid w:val="00890F21"/>
    <w:rsid w:val="008968BA"/>
    <w:rsid w:val="00896ED1"/>
    <w:rsid w:val="008A6100"/>
    <w:rsid w:val="008C12E6"/>
    <w:rsid w:val="008C3885"/>
    <w:rsid w:val="008D00D4"/>
    <w:rsid w:val="008D1FFB"/>
    <w:rsid w:val="008D2288"/>
    <w:rsid w:val="008D56AA"/>
    <w:rsid w:val="008D6840"/>
    <w:rsid w:val="008E5C06"/>
    <w:rsid w:val="008F02F6"/>
    <w:rsid w:val="008F25C0"/>
    <w:rsid w:val="009010EA"/>
    <w:rsid w:val="00901C69"/>
    <w:rsid w:val="0091183A"/>
    <w:rsid w:val="00911F9C"/>
    <w:rsid w:val="00932512"/>
    <w:rsid w:val="00933DD8"/>
    <w:rsid w:val="00942A5D"/>
    <w:rsid w:val="00945825"/>
    <w:rsid w:val="009461E4"/>
    <w:rsid w:val="009564A8"/>
    <w:rsid w:val="00963F6D"/>
    <w:rsid w:val="00967CEA"/>
    <w:rsid w:val="00971461"/>
    <w:rsid w:val="00971B33"/>
    <w:rsid w:val="009875AC"/>
    <w:rsid w:val="00990A20"/>
    <w:rsid w:val="00993810"/>
    <w:rsid w:val="0099521F"/>
    <w:rsid w:val="00995C5C"/>
    <w:rsid w:val="009979ED"/>
    <w:rsid w:val="009A1AB4"/>
    <w:rsid w:val="009B0640"/>
    <w:rsid w:val="009B0B99"/>
    <w:rsid w:val="009B3119"/>
    <w:rsid w:val="009B3DD2"/>
    <w:rsid w:val="009B4672"/>
    <w:rsid w:val="009C12F7"/>
    <w:rsid w:val="009C502F"/>
    <w:rsid w:val="009C663F"/>
    <w:rsid w:val="009D0396"/>
    <w:rsid w:val="009D0401"/>
    <w:rsid w:val="009D2C54"/>
    <w:rsid w:val="009D328B"/>
    <w:rsid w:val="009D406D"/>
    <w:rsid w:val="009D6A37"/>
    <w:rsid w:val="009F47DF"/>
    <w:rsid w:val="009F5B8C"/>
    <w:rsid w:val="009F75C7"/>
    <w:rsid w:val="00A00A6D"/>
    <w:rsid w:val="00A064DF"/>
    <w:rsid w:val="00A239FF"/>
    <w:rsid w:val="00A24BA5"/>
    <w:rsid w:val="00A27005"/>
    <w:rsid w:val="00A359CD"/>
    <w:rsid w:val="00A360E1"/>
    <w:rsid w:val="00A44955"/>
    <w:rsid w:val="00A5136C"/>
    <w:rsid w:val="00A63072"/>
    <w:rsid w:val="00A66C6F"/>
    <w:rsid w:val="00A72FB5"/>
    <w:rsid w:val="00A7335F"/>
    <w:rsid w:val="00A87C58"/>
    <w:rsid w:val="00A92E80"/>
    <w:rsid w:val="00A951C3"/>
    <w:rsid w:val="00A96938"/>
    <w:rsid w:val="00AA2E10"/>
    <w:rsid w:val="00AB4C31"/>
    <w:rsid w:val="00AD5EDB"/>
    <w:rsid w:val="00AD6882"/>
    <w:rsid w:val="00AD7626"/>
    <w:rsid w:val="00AE31E0"/>
    <w:rsid w:val="00AF1F23"/>
    <w:rsid w:val="00AF3C21"/>
    <w:rsid w:val="00AF57FD"/>
    <w:rsid w:val="00AF7616"/>
    <w:rsid w:val="00AF774A"/>
    <w:rsid w:val="00B06FD9"/>
    <w:rsid w:val="00B078ED"/>
    <w:rsid w:val="00B1214C"/>
    <w:rsid w:val="00B12F4E"/>
    <w:rsid w:val="00B14C5C"/>
    <w:rsid w:val="00B14E47"/>
    <w:rsid w:val="00B20999"/>
    <w:rsid w:val="00B2396A"/>
    <w:rsid w:val="00B26299"/>
    <w:rsid w:val="00B27F2A"/>
    <w:rsid w:val="00B345BE"/>
    <w:rsid w:val="00B35D6B"/>
    <w:rsid w:val="00B431A3"/>
    <w:rsid w:val="00B505FD"/>
    <w:rsid w:val="00B51EEC"/>
    <w:rsid w:val="00B64C5D"/>
    <w:rsid w:val="00B65042"/>
    <w:rsid w:val="00B67F24"/>
    <w:rsid w:val="00B70237"/>
    <w:rsid w:val="00B7719A"/>
    <w:rsid w:val="00B800C1"/>
    <w:rsid w:val="00B86973"/>
    <w:rsid w:val="00B941DD"/>
    <w:rsid w:val="00B95B0E"/>
    <w:rsid w:val="00B962A5"/>
    <w:rsid w:val="00B97B81"/>
    <w:rsid w:val="00BA0E9F"/>
    <w:rsid w:val="00BA227C"/>
    <w:rsid w:val="00BA2B69"/>
    <w:rsid w:val="00BA5E23"/>
    <w:rsid w:val="00BA6260"/>
    <w:rsid w:val="00BA62EF"/>
    <w:rsid w:val="00BB17AD"/>
    <w:rsid w:val="00BB712D"/>
    <w:rsid w:val="00BB730B"/>
    <w:rsid w:val="00BC12B5"/>
    <w:rsid w:val="00BC632A"/>
    <w:rsid w:val="00BC69A9"/>
    <w:rsid w:val="00BC7C85"/>
    <w:rsid w:val="00BD4D11"/>
    <w:rsid w:val="00BE3ABA"/>
    <w:rsid w:val="00BE5287"/>
    <w:rsid w:val="00BE6FC2"/>
    <w:rsid w:val="00BF19F0"/>
    <w:rsid w:val="00C03D9F"/>
    <w:rsid w:val="00C06F04"/>
    <w:rsid w:val="00C07424"/>
    <w:rsid w:val="00C1101D"/>
    <w:rsid w:val="00C146D4"/>
    <w:rsid w:val="00C17BFB"/>
    <w:rsid w:val="00C25F40"/>
    <w:rsid w:val="00C27917"/>
    <w:rsid w:val="00C30E17"/>
    <w:rsid w:val="00C42F7D"/>
    <w:rsid w:val="00C43750"/>
    <w:rsid w:val="00C47E5D"/>
    <w:rsid w:val="00C559FA"/>
    <w:rsid w:val="00C63303"/>
    <w:rsid w:val="00C6673B"/>
    <w:rsid w:val="00C66D23"/>
    <w:rsid w:val="00C67BE1"/>
    <w:rsid w:val="00C73F8B"/>
    <w:rsid w:val="00C76BCB"/>
    <w:rsid w:val="00C76D3E"/>
    <w:rsid w:val="00C82638"/>
    <w:rsid w:val="00C82F87"/>
    <w:rsid w:val="00C952FD"/>
    <w:rsid w:val="00C95BBD"/>
    <w:rsid w:val="00C973D6"/>
    <w:rsid w:val="00CA08A1"/>
    <w:rsid w:val="00CA623F"/>
    <w:rsid w:val="00CA70A9"/>
    <w:rsid w:val="00CB063F"/>
    <w:rsid w:val="00CB27E9"/>
    <w:rsid w:val="00CB4470"/>
    <w:rsid w:val="00CB79EA"/>
    <w:rsid w:val="00CC579E"/>
    <w:rsid w:val="00CD55B3"/>
    <w:rsid w:val="00CD63EB"/>
    <w:rsid w:val="00CE5FED"/>
    <w:rsid w:val="00CE637D"/>
    <w:rsid w:val="00CE7224"/>
    <w:rsid w:val="00CF2FFB"/>
    <w:rsid w:val="00CF5BCC"/>
    <w:rsid w:val="00CF64CA"/>
    <w:rsid w:val="00D00AC4"/>
    <w:rsid w:val="00D01E37"/>
    <w:rsid w:val="00D03AFA"/>
    <w:rsid w:val="00D05B64"/>
    <w:rsid w:val="00D07AFC"/>
    <w:rsid w:val="00D10150"/>
    <w:rsid w:val="00D21A0E"/>
    <w:rsid w:val="00D23085"/>
    <w:rsid w:val="00D25212"/>
    <w:rsid w:val="00D3022C"/>
    <w:rsid w:val="00D305AC"/>
    <w:rsid w:val="00D52305"/>
    <w:rsid w:val="00D53539"/>
    <w:rsid w:val="00D53AC1"/>
    <w:rsid w:val="00D5416D"/>
    <w:rsid w:val="00D55C58"/>
    <w:rsid w:val="00D63691"/>
    <w:rsid w:val="00D64DB7"/>
    <w:rsid w:val="00D7131D"/>
    <w:rsid w:val="00D73680"/>
    <w:rsid w:val="00D848D0"/>
    <w:rsid w:val="00D87DD7"/>
    <w:rsid w:val="00D87F64"/>
    <w:rsid w:val="00DA4C07"/>
    <w:rsid w:val="00DB3627"/>
    <w:rsid w:val="00DB6EE1"/>
    <w:rsid w:val="00DC6523"/>
    <w:rsid w:val="00DC768C"/>
    <w:rsid w:val="00DD3C55"/>
    <w:rsid w:val="00DD3EF4"/>
    <w:rsid w:val="00DE05F4"/>
    <w:rsid w:val="00DE4717"/>
    <w:rsid w:val="00DE5DB9"/>
    <w:rsid w:val="00DF26D3"/>
    <w:rsid w:val="00E03D00"/>
    <w:rsid w:val="00E05343"/>
    <w:rsid w:val="00E075DE"/>
    <w:rsid w:val="00E13842"/>
    <w:rsid w:val="00E1706B"/>
    <w:rsid w:val="00E2126F"/>
    <w:rsid w:val="00E21668"/>
    <w:rsid w:val="00E267B1"/>
    <w:rsid w:val="00E2762C"/>
    <w:rsid w:val="00E47DEF"/>
    <w:rsid w:val="00E5007D"/>
    <w:rsid w:val="00E50D4C"/>
    <w:rsid w:val="00E53F28"/>
    <w:rsid w:val="00E55DF3"/>
    <w:rsid w:val="00E566C9"/>
    <w:rsid w:val="00E808BE"/>
    <w:rsid w:val="00E9209D"/>
    <w:rsid w:val="00E92B37"/>
    <w:rsid w:val="00EA159E"/>
    <w:rsid w:val="00EA512D"/>
    <w:rsid w:val="00EB19C1"/>
    <w:rsid w:val="00EC5E15"/>
    <w:rsid w:val="00EC6609"/>
    <w:rsid w:val="00EE75CD"/>
    <w:rsid w:val="00EF6325"/>
    <w:rsid w:val="00F05FE4"/>
    <w:rsid w:val="00F06DAB"/>
    <w:rsid w:val="00F16A3D"/>
    <w:rsid w:val="00F204F2"/>
    <w:rsid w:val="00F21F10"/>
    <w:rsid w:val="00F504AC"/>
    <w:rsid w:val="00F52BDE"/>
    <w:rsid w:val="00F543D0"/>
    <w:rsid w:val="00F6533C"/>
    <w:rsid w:val="00F76A32"/>
    <w:rsid w:val="00F87636"/>
    <w:rsid w:val="00F9256E"/>
    <w:rsid w:val="00F92788"/>
    <w:rsid w:val="00F92E96"/>
    <w:rsid w:val="00F94524"/>
    <w:rsid w:val="00FB4730"/>
    <w:rsid w:val="00FB74FC"/>
    <w:rsid w:val="00FB7BB0"/>
    <w:rsid w:val="00FC01B5"/>
    <w:rsid w:val="00FC1F46"/>
    <w:rsid w:val="00FC3BA5"/>
    <w:rsid w:val="00FC48D8"/>
    <w:rsid w:val="00FC6A8F"/>
    <w:rsid w:val="00FD6434"/>
    <w:rsid w:val="00FE184D"/>
    <w:rsid w:val="00FE22C7"/>
    <w:rsid w:val="00FE56B8"/>
    <w:rsid w:val="00FF35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6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B962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962A5"/>
    <w:rPr>
      <w:sz w:val="20"/>
      <w:szCs w:val="20"/>
    </w:rPr>
  </w:style>
  <w:style w:type="character" w:styleId="Rimandonotaapidipagina">
    <w:name w:val="footnote reference"/>
    <w:basedOn w:val="Carpredefinitoparagrafo"/>
    <w:uiPriority w:val="99"/>
    <w:semiHidden/>
    <w:unhideWhenUsed/>
    <w:rsid w:val="00B962A5"/>
    <w:rPr>
      <w:vertAlign w:val="superscript"/>
    </w:rPr>
  </w:style>
  <w:style w:type="character" w:styleId="Testosegnaposto">
    <w:name w:val="Placeholder Text"/>
    <w:basedOn w:val="Carpredefinitoparagrafo"/>
    <w:uiPriority w:val="99"/>
    <w:semiHidden/>
    <w:rsid w:val="005D3E6F"/>
    <w:rPr>
      <w:color w:val="808080"/>
    </w:rPr>
  </w:style>
  <w:style w:type="paragraph" w:styleId="Testofumetto">
    <w:name w:val="Balloon Text"/>
    <w:basedOn w:val="Normale"/>
    <w:link w:val="TestofumettoCarattere"/>
    <w:uiPriority w:val="99"/>
    <w:semiHidden/>
    <w:unhideWhenUsed/>
    <w:rsid w:val="005D3E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3E6F"/>
    <w:rPr>
      <w:rFonts w:ascii="Tahoma" w:hAnsi="Tahoma" w:cs="Tahoma"/>
      <w:sz w:val="16"/>
      <w:szCs w:val="16"/>
    </w:rPr>
  </w:style>
  <w:style w:type="character" w:customStyle="1" w:styleId="titolorosso">
    <w:name w:val="titolorosso"/>
    <w:basedOn w:val="Carpredefinitoparagrafo"/>
    <w:rsid w:val="00454D62"/>
  </w:style>
  <w:style w:type="character" w:customStyle="1" w:styleId="apple-converted-space">
    <w:name w:val="apple-converted-space"/>
    <w:basedOn w:val="Carpredefinitoparagrafo"/>
    <w:rsid w:val="00454D62"/>
  </w:style>
  <w:style w:type="character" w:customStyle="1" w:styleId="testorosso">
    <w:name w:val="testorosso"/>
    <w:basedOn w:val="Carpredefinitoparagrafo"/>
    <w:rsid w:val="00454D62"/>
  </w:style>
  <w:style w:type="character" w:styleId="Collegamentoipertestuale">
    <w:name w:val="Hyperlink"/>
    <w:basedOn w:val="Carpredefinitoparagrafo"/>
    <w:uiPriority w:val="99"/>
    <w:unhideWhenUsed/>
    <w:rsid w:val="00352FD9"/>
    <w:rPr>
      <w:color w:val="0000FF" w:themeColor="hyperlink"/>
      <w:u w:val="single"/>
    </w:rPr>
  </w:style>
  <w:style w:type="character" w:styleId="Enfasigrassetto">
    <w:name w:val="Strong"/>
    <w:basedOn w:val="Carpredefinitoparagrafo"/>
    <w:uiPriority w:val="22"/>
    <w:qFormat/>
    <w:rsid w:val="00F94524"/>
    <w:rPr>
      <w:b/>
      <w:bCs/>
    </w:rPr>
  </w:style>
  <w:style w:type="table" w:styleId="Grigliatabella">
    <w:name w:val="Table Grid"/>
    <w:basedOn w:val="Tabellanormale"/>
    <w:uiPriority w:val="59"/>
    <w:rsid w:val="00E50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Elencomedio2-Colore1">
    <w:name w:val="Medium List 2 Accent 1"/>
    <w:basedOn w:val="Tabellanormale"/>
    <w:uiPriority w:val="66"/>
    <w:rsid w:val="00E47D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e"/>
    <w:uiPriority w:val="40"/>
    <w:qFormat/>
    <w:rsid w:val="00E47DEF"/>
    <w:pPr>
      <w:tabs>
        <w:tab w:val="decimal" w:pos="360"/>
      </w:tabs>
    </w:pPr>
    <w:rPr>
      <w:rFonts w:eastAsiaTheme="minorEastAsia"/>
    </w:rPr>
  </w:style>
  <w:style w:type="character" w:styleId="Enfasidelicata">
    <w:name w:val="Subtle Emphasis"/>
    <w:basedOn w:val="Carpredefinitoparagrafo"/>
    <w:uiPriority w:val="19"/>
    <w:qFormat/>
    <w:rsid w:val="00E47DEF"/>
    <w:rPr>
      <w:rFonts w:eastAsiaTheme="minorEastAsia" w:cstheme="minorBidi"/>
      <w:bCs w:val="0"/>
      <w:i/>
      <w:iCs/>
      <w:color w:val="808080" w:themeColor="text1" w:themeTint="7F"/>
      <w:szCs w:val="22"/>
      <w:lang w:val="it-IT"/>
    </w:rPr>
  </w:style>
  <w:style w:type="table" w:customStyle="1" w:styleId="Sfondochiaro-Colore11">
    <w:name w:val="Sfondo chiaro - Colore 11"/>
    <w:basedOn w:val="Tabellanormale"/>
    <w:uiPriority w:val="60"/>
    <w:rsid w:val="00E47DEF"/>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idascalia">
    <w:name w:val="caption"/>
    <w:basedOn w:val="Normale"/>
    <w:next w:val="Normale"/>
    <w:uiPriority w:val="35"/>
    <w:unhideWhenUsed/>
    <w:qFormat/>
    <w:rsid w:val="00DC6523"/>
    <w:pPr>
      <w:spacing w:line="240" w:lineRule="auto"/>
    </w:pPr>
    <w:rPr>
      <w:b/>
      <w:bCs/>
      <w:color w:val="4F81BD" w:themeColor="accent1"/>
      <w:sz w:val="18"/>
      <w:szCs w:val="18"/>
    </w:rPr>
  </w:style>
  <w:style w:type="table" w:styleId="Sfondomedio2-Colore5">
    <w:name w:val="Medium Shading 2 Accent 5"/>
    <w:basedOn w:val="Tabellanormale"/>
    <w:uiPriority w:val="64"/>
    <w:rsid w:val="008F25C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foelenco">
    <w:name w:val="List Paragraph"/>
    <w:basedOn w:val="Normale"/>
    <w:uiPriority w:val="34"/>
    <w:qFormat/>
    <w:rsid w:val="006273AA"/>
    <w:pPr>
      <w:ind w:left="720"/>
      <w:contextualSpacing/>
    </w:pPr>
  </w:style>
  <w:style w:type="table" w:customStyle="1" w:styleId="Sfondochiaro1">
    <w:name w:val="Sfondo chiaro1"/>
    <w:basedOn w:val="Tabellanormale"/>
    <w:uiPriority w:val="60"/>
    <w:rsid w:val="00C06F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testazione">
    <w:name w:val="header"/>
    <w:basedOn w:val="Normale"/>
    <w:link w:val="IntestazioneCarattere"/>
    <w:uiPriority w:val="99"/>
    <w:semiHidden/>
    <w:unhideWhenUsed/>
    <w:rsid w:val="006D23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D2362"/>
  </w:style>
  <w:style w:type="paragraph" w:styleId="Pidipagina">
    <w:name w:val="footer"/>
    <w:basedOn w:val="Normale"/>
    <w:link w:val="PidipaginaCarattere"/>
    <w:uiPriority w:val="99"/>
    <w:unhideWhenUsed/>
    <w:rsid w:val="006D23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2362"/>
  </w:style>
</w:styles>
</file>

<file path=word/webSettings.xml><?xml version="1.0" encoding="utf-8"?>
<w:webSettings xmlns:r="http://schemas.openxmlformats.org/officeDocument/2006/relationships" xmlns:w="http://schemas.openxmlformats.org/wordprocessingml/2006/main">
  <w:divs>
    <w:div w:id="11149258">
      <w:bodyDiv w:val="1"/>
      <w:marLeft w:val="0"/>
      <w:marRight w:val="0"/>
      <w:marTop w:val="0"/>
      <w:marBottom w:val="0"/>
      <w:divBdr>
        <w:top w:val="none" w:sz="0" w:space="0" w:color="auto"/>
        <w:left w:val="none" w:sz="0" w:space="0" w:color="auto"/>
        <w:bottom w:val="none" w:sz="0" w:space="0" w:color="auto"/>
        <w:right w:val="none" w:sz="0" w:space="0" w:color="auto"/>
      </w:divBdr>
    </w:div>
    <w:div w:id="31855041">
      <w:bodyDiv w:val="1"/>
      <w:marLeft w:val="0"/>
      <w:marRight w:val="0"/>
      <w:marTop w:val="0"/>
      <w:marBottom w:val="0"/>
      <w:divBdr>
        <w:top w:val="none" w:sz="0" w:space="0" w:color="auto"/>
        <w:left w:val="none" w:sz="0" w:space="0" w:color="auto"/>
        <w:bottom w:val="none" w:sz="0" w:space="0" w:color="auto"/>
        <w:right w:val="none" w:sz="0" w:space="0" w:color="auto"/>
      </w:divBdr>
    </w:div>
    <w:div w:id="36206084">
      <w:bodyDiv w:val="1"/>
      <w:marLeft w:val="0"/>
      <w:marRight w:val="0"/>
      <w:marTop w:val="0"/>
      <w:marBottom w:val="0"/>
      <w:divBdr>
        <w:top w:val="none" w:sz="0" w:space="0" w:color="auto"/>
        <w:left w:val="none" w:sz="0" w:space="0" w:color="auto"/>
        <w:bottom w:val="none" w:sz="0" w:space="0" w:color="auto"/>
        <w:right w:val="none" w:sz="0" w:space="0" w:color="auto"/>
      </w:divBdr>
    </w:div>
    <w:div w:id="96677885">
      <w:bodyDiv w:val="1"/>
      <w:marLeft w:val="0"/>
      <w:marRight w:val="0"/>
      <w:marTop w:val="0"/>
      <w:marBottom w:val="0"/>
      <w:divBdr>
        <w:top w:val="none" w:sz="0" w:space="0" w:color="auto"/>
        <w:left w:val="none" w:sz="0" w:space="0" w:color="auto"/>
        <w:bottom w:val="none" w:sz="0" w:space="0" w:color="auto"/>
        <w:right w:val="none" w:sz="0" w:space="0" w:color="auto"/>
      </w:divBdr>
    </w:div>
    <w:div w:id="101416854">
      <w:bodyDiv w:val="1"/>
      <w:marLeft w:val="0"/>
      <w:marRight w:val="0"/>
      <w:marTop w:val="0"/>
      <w:marBottom w:val="0"/>
      <w:divBdr>
        <w:top w:val="none" w:sz="0" w:space="0" w:color="auto"/>
        <w:left w:val="none" w:sz="0" w:space="0" w:color="auto"/>
        <w:bottom w:val="none" w:sz="0" w:space="0" w:color="auto"/>
        <w:right w:val="none" w:sz="0" w:space="0" w:color="auto"/>
      </w:divBdr>
    </w:div>
    <w:div w:id="120810910">
      <w:bodyDiv w:val="1"/>
      <w:marLeft w:val="0"/>
      <w:marRight w:val="0"/>
      <w:marTop w:val="0"/>
      <w:marBottom w:val="0"/>
      <w:divBdr>
        <w:top w:val="none" w:sz="0" w:space="0" w:color="auto"/>
        <w:left w:val="none" w:sz="0" w:space="0" w:color="auto"/>
        <w:bottom w:val="none" w:sz="0" w:space="0" w:color="auto"/>
        <w:right w:val="none" w:sz="0" w:space="0" w:color="auto"/>
      </w:divBdr>
    </w:div>
    <w:div w:id="149373215">
      <w:bodyDiv w:val="1"/>
      <w:marLeft w:val="0"/>
      <w:marRight w:val="0"/>
      <w:marTop w:val="0"/>
      <w:marBottom w:val="0"/>
      <w:divBdr>
        <w:top w:val="none" w:sz="0" w:space="0" w:color="auto"/>
        <w:left w:val="none" w:sz="0" w:space="0" w:color="auto"/>
        <w:bottom w:val="none" w:sz="0" w:space="0" w:color="auto"/>
        <w:right w:val="none" w:sz="0" w:space="0" w:color="auto"/>
      </w:divBdr>
    </w:div>
    <w:div w:id="309477499">
      <w:bodyDiv w:val="1"/>
      <w:marLeft w:val="0"/>
      <w:marRight w:val="0"/>
      <w:marTop w:val="0"/>
      <w:marBottom w:val="0"/>
      <w:divBdr>
        <w:top w:val="none" w:sz="0" w:space="0" w:color="auto"/>
        <w:left w:val="none" w:sz="0" w:space="0" w:color="auto"/>
        <w:bottom w:val="none" w:sz="0" w:space="0" w:color="auto"/>
        <w:right w:val="none" w:sz="0" w:space="0" w:color="auto"/>
      </w:divBdr>
    </w:div>
    <w:div w:id="438721534">
      <w:bodyDiv w:val="1"/>
      <w:marLeft w:val="0"/>
      <w:marRight w:val="0"/>
      <w:marTop w:val="0"/>
      <w:marBottom w:val="0"/>
      <w:divBdr>
        <w:top w:val="none" w:sz="0" w:space="0" w:color="auto"/>
        <w:left w:val="none" w:sz="0" w:space="0" w:color="auto"/>
        <w:bottom w:val="none" w:sz="0" w:space="0" w:color="auto"/>
        <w:right w:val="none" w:sz="0" w:space="0" w:color="auto"/>
      </w:divBdr>
    </w:div>
    <w:div w:id="445468436">
      <w:bodyDiv w:val="1"/>
      <w:marLeft w:val="0"/>
      <w:marRight w:val="0"/>
      <w:marTop w:val="0"/>
      <w:marBottom w:val="0"/>
      <w:divBdr>
        <w:top w:val="none" w:sz="0" w:space="0" w:color="auto"/>
        <w:left w:val="none" w:sz="0" w:space="0" w:color="auto"/>
        <w:bottom w:val="none" w:sz="0" w:space="0" w:color="auto"/>
        <w:right w:val="none" w:sz="0" w:space="0" w:color="auto"/>
      </w:divBdr>
    </w:div>
    <w:div w:id="478228957">
      <w:bodyDiv w:val="1"/>
      <w:marLeft w:val="0"/>
      <w:marRight w:val="0"/>
      <w:marTop w:val="0"/>
      <w:marBottom w:val="0"/>
      <w:divBdr>
        <w:top w:val="none" w:sz="0" w:space="0" w:color="auto"/>
        <w:left w:val="none" w:sz="0" w:space="0" w:color="auto"/>
        <w:bottom w:val="none" w:sz="0" w:space="0" w:color="auto"/>
        <w:right w:val="none" w:sz="0" w:space="0" w:color="auto"/>
      </w:divBdr>
    </w:div>
    <w:div w:id="505173622">
      <w:bodyDiv w:val="1"/>
      <w:marLeft w:val="0"/>
      <w:marRight w:val="0"/>
      <w:marTop w:val="0"/>
      <w:marBottom w:val="0"/>
      <w:divBdr>
        <w:top w:val="none" w:sz="0" w:space="0" w:color="auto"/>
        <w:left w:val="none" w:sz="0" w:space="0" w:color="auto"/>
        <w:bottom w:val="none" w:sz="0" w:space="0" w:color="auto"/>
        <w:right w:val="none" w:sz="0" w:space="0" w:color="auto"/>
      </w:divBdr>
    </w:div>
    <w:div w:id="576209591">
      <w:bodyDiv w:val="1"/>
      <w:marLeft w:val="0"/>
      <w:marRight w:val="0"/>
      <w:marTop w:val="0"/>
      <w:marBottom w:val="0"/>
      <w:divBdr>
        <w:top w:val="none" w:sz="0" w:space="0" w:color="auto"/>
        <w:left w:val="none" w:sz="0" w:space="0" w:color="auto"/>
        <w:bottom w:val="none" w:sz="0" w:space="0" w:color="auto"/>
        <w:right w:val="none" w:sz="0" w:space="0" w:color="auto"/>
      </w:divBdr>
    </w:div>
    <w:div w:id="749428565">
      <w:bodyDiv w:val="1"/>
      <w:marLeft w:val="0"/>
      <w:marRight w:val="0"/>
      <w:marTop w:val="0"/>
      <w:marBottom w:val="0"/>
      <w:divBdr>
        <w:top w:val="none" w:sz="0" w:space="0" w:color="auto"/>
        <w:left w:val="none" w:sz="0" w:space="0" w:color="auto"/>
        <w:bottom w:val="none" w:sz="0" w:space="0" w:color="auto"/>
        <w:right w:val="none" w:sz="0" w:space="0" w:color="auto"/>
      </w:divBdr>
    </w:div>
    <w:div w:id="806975560">
      <w:bodyDiv w:val="1"/>
      <w:marLeft w:val="0"/>
      <w:marRight w:val="0"/>
      <w:marTop w:val="0"/>
      <w:marBottom w:val="0"/>
      <w:divBdr>
        <w:top w:val="none" w:sz="0" w:space="0" w:color="auto"/>
        <w:left w:val="none" w:sz="0" w:space="0" w:color="auto"/>
        <w:bottom w:val="none" w:sz="0" w:space="0" w:color="auto"/>
        <w:right w:val="none" w:sz="0" w:space="0" w:color="auto"/>
      </w:divBdr>
    </w:div>
    <w:div w:id="1016224694">
      <w:bodyDiv w:val="1"/>
      <w:marLeft w:val="0"/>
      <w:marRight w:val="0"/>
      <w:marTop w:val="0"/>
      <w:marBottom w:val="0"/>
      <w:divBdr>
        <w:top w:val="none" w:sz="0" w:space="0" w:color="auto"/>
        <w:left w:val="none" w:sz="0" w:space="0" w:color="auto"/>
        <w:bottom w:val="none" w:sz="0" w:space="0" w:color="auto"/>
        <w:right w:val="none" w:sz="0" w:space="0" w:color="auto"/>
      </w:divBdr>
    </w:div>
    <w:div w:id="1038698307">
      <w:bodyDiv w:val="1"/>
      <w:marLeft w:val="0"/>
      <w:marRight w:val="0"/>
      <w:marTop w:val="0"/>
      <w:marBottom w:val="0"/>
      <w:divBdr>
        <w:top w:val="none" w:sz="0" w:space="0" w:color="auto"/>
        <w:left w:val="none" w:sz="0" w:space="0" w:color="auto"/>
        <w:bottom w:val="none" w:sz="0" w:space="0" w:color="auto"/>
        <w:right w:val="none" w:sz="0" w:space="0" w:color="auto"/>
      </w:divBdr>
    </w:div>
    <w:div w:id="1044714995">
      <w:bodyDiv w:val="1"/>
      <w:marLeft w:val="0"/>
      <w:marRight w:val="0"/>
      <w:marTop w:val="0"/>
      <w:marBottom w:val="0"/>
      <w:divBdr>
        <w:top w:val="none" w:sz="0" w:space="0" w:color="auto"/>
        <w:left w:val="none" w:sz="0" w:space="0" w:color="auto"/>
        <w:bottom w:val="none" w:sz="0" w:space="0" w:color="auto"/>
        <w:right w:val="none" w:sz="0" w:space="0" w:color="auto"/>
      </w:divBdr>
    </w:div>
    <w:div w:id="1083375833">
      <w:bodyDiv w:val="1"/>
      <w:marLeft w:val="0"/>
      <w:marRight w:val="0"/>
      <w:marTop w:val="0"/>
      <w:marBottom w:val="0"/>
      <w:divBdr>
        <w:top w:val="none" w:sz="0" w:space="0" w:color="auto"/>
        <w:left w:val="none" w:sz="0" w:space="0" w:color="auto"/>
        <w:bottom w:val="none" w:sz="0" w:space="0" w:color="auto"/>
        <w:right w:val="none" w:sz="0" w:space="0" w:color="auto"/>
      </w:divBdr>
    </w:div>
    <w:div w:id="1155535790">
      <w:bodyDiv w:val="1"/>
      <w:marLeft w:val="0"/>
      <w:marRight w:val="0"/>
      <w:marTop w:val="0"/>
      <w:marBottom w:val="0"/>
      <w:divBdr>
        <w:top w:val="none" w:sz="0" w:space="0" w:color="auto"/>
        <w:left w:val="none" w:sz="0" w:space="0" w:color="auto"/>
        <w:bottom w:val="none" w:sz="0" w:space="0" w:color="auto"/>
        <w:right w:val="none" w:sz="0" w:space="0" w:color="auto"/>
      </w:divBdr>
    </w:div>
    <w:div w:id="1213273354">
      <w:bodyDiv w:val="1"/>
      <w:marLeft w:val="0"/>
      <w:marRight w:val="0"/>
      <w:marTop w:val="0"/>
      <w:marBottom w:val="0"/>
      <w:divBdr>
        <w:top w:val="none" w:sz="0" w:space="0" w:color="auto"/>
        <w:left w:val="none" w:sz="0" w:space="0" w:color="auto"/>
        <w:bottom w:val="none" w:sz="0" w:space="0" w:color="auto"/>
        <w:right w:val="none" w:sz="0" w:space="0" w:color="auto"/>
      </w:divBdr>
    </w:div>
    <w:div w:id="1346059238">
      <w:bodyDiv w:val="1"/>
      <w:marLeft w:val="0"/>
      <w:marRight w:val="0"/>
      <w:marTop w:val="0"/>
      <w:marBottom w:val="0"/>
      <w:divBdr>
        <w:top w:val="none" w:sz="0" w:space="0" w:color="auto"/>
        <w:left w:val="none" w:sz="0" w:space="0" w:color="auto"/>
        <w:bottom w:val="none" w:sz="0" w:space="0" w:color="auto"/>
        <w:right w:val="none" w:sz="0" w:space="0" w:color="auto"/>
      </w:divBdr>
    </w:div>
    <w:div w:id="1349791484">
      <w:bodyDiv w:val="1"/>
      <w:marLeft w:val="0"/>
      <w:marRight w:val="0"/>
      <w:marTop w:val="0"/>
      <w:marBottom w:val="0"/>
      <w:divBdr>
        <w:top w:val="none" w:sz="0" w:space="0" w:color="auto"/>
        <w:left w:val="none" w:sz="0" w:space="0" w:color="auto"/>
        <w:bottom w:val="none" w:sz="0" w:space="0" w:color="auto"/>
        <w:right w:val="none" w:sz="0" w:space="0" w:color="auto"/>
      </w:divBdr>
    </w:div>
    <w:div w:id="1418213063">
      <w:bodyDiv w:val="1"/>
      <w:marLeft w:val="0"/>
      <w:marRight w:val="0"/>
      <w:marTop w:val="0"/>
      <w:marBottom w:val="0"/>
      <w:divBdr>
        <w:top w:val="none" w:sz="0" w:space="0" w:color="auto"/>
        <w:left w:val="none" w:sz="0" w:space="0" w:color="auto"/>
        <w:bottom w:val="none" w:sz="0" w:space="0" w:color="auto"/>
        <w:right w:val="none" w:sz="0" w:space="0" w:color="auto"/>
      </w:divBdr>
    </w:div>
    <w:div w:id="1471169613">
      <w:bodyDiv w:val="1"/>
      <w:marLeft w:val="0"/>
      <w:marRight w:val="0"/>
      <w:marTop w:val="0"/>
      <w:marBottom w:val="0"/>
      <w:divBdr>
        <w:top w:val="none" w:sz="0" w:space="0" w:color="auto"/>
        <w:left w:val="none" w:sz="0" w:space="0" w:color="auto"/>
        <w:bottom w:val="none" w:sz="0" w:space="0" w:color="auto"/>
        <w:right w:val="none" w:sz="0" w:space="0" w:color="auto"/>
      </w:divBdr>
    </w:div>
    <w:div w:id="1487547299">
      <w:bodyDiv w:val="1"/>
      <w:marLeft w:val="0"/>
      <w:marRight w:val="0"/>
      <w:marTop w:val="0"/>
      <w:marBottom w:val="0"/>
      <w:divBdr>
        <w:top w:val="none" w:sz="0" w:space="0" w:color="auto"/>
        <w:left w:val="none" w:sz="0" w:space="0" w:color="auto"/>
        <w:bottom w:val="none" w:sz="0" w:space="0" w:color="auto"/>
        <w:right w:val="none" w:sz="0" w:space="0" w:color="auto"/>
      </w:divBdr>
    </w:div>
    <w:div w:id="1553693647">
      <w:bodyDiv w:val="1"/>
      <w:marLeft w:val="0"/>
      <w:marRight w:val="0"/>
      <w:marTop w:val="0"/>
      <w:marBottom w:val="0"/>
      <w:divBdr>
        <w:top w:val="none" w:sz="0" w:space="0" w:color="auto"/>
        <w:left w:val="none" w:sz="0" w:space="0" w:color="auto"/>
        <w:bottom w:val="none" w:sz="0" w:space="0" w:color="auto"/>
        <w:right w:val="none" w:sz="0" w:space="0" w:color="auto"/>
      </w:divBdr>
    </w:div>
    <w:div w:id="1573157708">
      <w:bodyDiv w:val="1"/>
      <w:marLeft w:val="0"/>
      <w:marRight w:val="0"/>
      <w:marTop w:val="0"/>
      <w:marBottom w:val="0"/>
      <w:divBdr>
        <w:top w:val="none" w:sz="0" w:space="0" w:color="auto"/>
        <w:left w:val="none" w:sz="0" w:space="0" w:color="auto"/>
        <w:bottom w:val="none" w:sz="0" w:space="0" w:color="auto"/>
        <w:right w:val="none" w:sz="0" w:space="0" w:color="auto"/>
      </w:divBdr>
    </w:div>
    <w:div w:id="1582833172">
      <w:bodyDiv w:val="1"/>
      <w:marLeft w:val="0"/>
      <w:marRight w:val="0"/>
      <w:marTop w:val="0"/>
      <w:marBottom w:val="0"/>
      <w:divBdr>
        <w:top w:val="none" w:sz="0" w:space="0" w:color="auto"/>
        <w:left w:val="none" w:sz="0" w:space="0" w:color="auto"/>
        <w:bottom w:val="none" w:sz="0" w:space="0" w:color="auto"/>
        <w:right w:val="none" w:sz="0" w:space="0" w:color="auto"/>
      </w:divBdr>
    </w:div>
    <w:div w:id="1627807437">
      <w:bodyDiv w:val="1"/>
      <w:marLeft w:val="0"/>
      <w:marRight w:val="0"/>
      <w:marTop w:val="0"/>
      <w:marBottom w:val="0"/>
      <w:divBdr>
        <w:top w:val="none" w:sz="0" w:space="0" w:color="auto"/>
        <w:left w:val="none" w:sz="0" w:space="0" w:color="auto"/>
        <w:bottom w:val="none" w:sz="0" w:space="0" w:color="auto"/>
        <w:right w:val="none" w:sz="0" w:space="0" w:color="auto"/>
      </w:divBdr>
    </w:div>
    <w:div w:id="1646200510">
      <w:bodyDiv w:val="1"/>
      <w:marLeft w:val="0"/>
      <w:marRight w:val="0"/>
      <w:marTop w:val="0"/>
      <w:marBottom w:val="0"/>
      <w:divBdr>
        <w:top w:val="none" w:sz="0" w:space="0" w:color="auto"/>
        <w:left w:val="none" w:sz="0" w:space="0" w:color="auto"/>
        <w:bottom w:val="none" w:sz="0" w:space="0" w:color="auto"/>
        <w:right w:val="none" w:sz="0" w:space="0" w:color="auto"/>
      </w:divBdr>
    </w:div>
    <w:div w:id="1677683479">
      <w:bodyDiv w:val="1"/>
      <w:marLeft w:val="0"/>
      <w:marRight w:val="0"/>
      <w:marTop w:val="0"/>
      <w:marBottom w:val="0"/>
      <w:divBdr>
        <w:top w:val="none" w:sz="0" w:space="0" w:color="auto"/>
        <w:left w:val="none" w:sz="0" w:space="0" w:color="auto"/>
        <w:bottom w:val="none" w:sz="0" w:space="0" w:color="auto"/>
        <w:right w:val="none" w:sz="0" w:space="0" w:color="auto"/>
      </w:divBdr>
    </w:div>
    <w:div w:id="1826235384">
      <w:bodyDiv w:val="1"/>
      <w:marLeft w:val="0"/>
      <w:marRight w:val="0"/>
      <w:marTop w:val="0"/>
      <w:marBottom w:val="0"/>
      <w:divBdr>
        <w:top w:val="none" w:sz="0" w:space="0" w:color="auto"/>
        <w:left w:val="none" w:sz="0" w:space="0" w:color="auto"/>
        <w:bottom w:val="none" w:sz="0" w:space="0" w:color="auto"/>
        <w:right w:val="none" w:sz="0" w:space="0" w:color="auto"/>
      </w:divBdr>
    </w:div>
    <w:div w:id="1839693493">
      <w:bodyDiv w:val="1"/>
      <w:marLeft w:val="0"/>
      <w:marRight w:val="0"/>
      <w:marTop w:val="0"/>
      <w:marBottom w:val="0"/>
      <w:divBdr>
        <w:top w:val="none" w:sz="0" w:space="0" w:color="auto"/>
        <w:left w:val="none" w:sz="0" w:space="0" w:color="auto"/>
        <w:bottom w:val="none" w:sz="0" w:space="0" w:color="auto"/>
        <w:right w:val="none" w:sz="0" w:space="0" w:color="auto"/>
      </w:divBdr>
    </w:div>
    <w:div w:id="1878734470">
      <w:bodyDiv w:val="1"/>
      <w:marLeft w:val="0"/>
      <w:marRight w:val="0"/>
      <w:marTop w:val="0"/>
      <w:marBottom w:val="0"/>
      <w:divBdr>
        <w:top w:val="none" w:sz="0" w:space="0" w:color="auto"/>
        <w:left w:val="none" w:sz="0" w:space="0" w:color="auto"/>
        <w:bottom w:val="none" w:sz="0" w:space="0" w:color="auto"/>
        <w:right w:val="none" w:sz="0" w:space="0" w:color="auto"/>
      </w:divBdr>
    </w:div>
    <w:div w:id="1888568589">
      <w:bodyDiv w:val="1"/>
      <w:marLeft w:val="0"/>
      <w:marRight w:val="0"/>
      <w:marTop w:val="0"/>
      <w:marBottom w:val="0"/>
      <w:divBdr>
        <w:top w:val="none" w:sz="0" w:space="0" w:color="auto"/>
        <w:left w:val="none" w:sz="0" w:space="0" w:color="auto"/>
        <w:bottom w:val="none" w:sz="0" w:space="0" w:color="auto"/>
        <w:right w:val="none" w:sz="0" w:space="0" w:color="auto"/>
      </w:divBdr>
    </w:div>
    <w:div w:id="1932161310">
      <w:bodyDiv w:val="1"/>
      <w:marLeft w:val="0"/>
      <w:marRight w:val="0"/>
      <w:marTop w:val="0"/>
      <w:marBottom w:val="0"/>
      <w:divBdr>
        <w:top w:val="none" w:sz="0" w:space="0" w:color="auto"/>
        <w:left w:val="none" w:sz="0" w:space="0" w:color="auto"/>
        <w:bottom w:val="none" w:sz="0" w:space="0" w:color="auto"/>
        <w:right w:val="none" w:sz="0" w:space="0" w:color="auto"/>
      </w:divBdr>
    </w:div>
    <w:div w:id="1953979084">
      <w:bodyDiv w:val="1"/>
      <w:marLeft w:val="0"/>
      <w:marRight w:val="0"/>
      <w:marTop w:val="0"/>
      <w:marBottom w:val="0"/>
      <w:divBdr>
        <w:top w:val="none" w:sz="0" w:space="0" w:color="auto"/>
        <w:left w:val="none" w:sz="0" w:space="0" w:color="auto"/>
        <w:bottom w:val="none" w:sz="0" w:space="0" w:color="auto"/>
        <w:right w:val="none" w:sz="0" w:space="0" w:color="auto"/>
      </w:divBdr>
    </w:div>
    <w:div w:id="1975333408">
      <w:bodyDiv w:val="1"/>
      <w:marLeft w:val="0"/>
      <w:marRight w:val="0"/>
      <w:marTop w:val="0"/>
      <w:marBottom w:val="0"/>
      <w:divBdr>
        <w:top w:val="none" w:sz="0" w:space="0" w:color="auto"/>
        <w:left w:val="none" w:sz="0" w:space="0" w:color="auto"/>
        <w:bottom w:val="none" w:sz="0" w:space="0" w:color="auto"/>
        <w:right w:val="none" w:sz="0" w:space="0" w:color="auto"/>
      </w:divBdr>
    </w:div>
    <w:div w:id="2051488597">
      <w:bodyDiv w:val="1"/>
      <w:marLeft w:val="0"/>
      <w:marRight w:val="0"/>
      <w:marTop w:val="0"/>
      <w:marBottom w:val="0"/>
      <w:divBdr>
        <w:top w:val="none" w:sz="0" w:space="0" w:color="auto"/>
        <w:left w:val="none" w:sz="0" w:space="0" w:color="auto"/>
        <w:bottom w:val="none" w:sz="0" w:space="0" w:color="auto"/>
        <w:right w:val="none" w:sz="0" w:space="0" w:color="auto"/>
      </w:divBdr>
    </w:div>
    <w:div w:id="2055150565">
      <w:bodyDiv w:val="1"/>
      <w:marLeft w:val="0"/>
      <w:marRight w:val="0"/>
      <w:marTop w:val="0"/>
      <w:marBottom w:val="0"/>
      <w:divBdr>
        <w:top w:val="none" w:sz="0" w:space="0" w:color="auto"/>
        <w:left w:val="none" w:sz="0" w:space="0" w:color="auto"/>
        <w:bottom w:val="none" w:sz="0" w:space="0" w:color="auto"/>
        <w:right w:val="none" w:sz="0" w:space="0" w:color="auto"/>
      </w:divBdr>
    </w:div>
    <w:div w:id="2132631306">
      <w:bodyDiv w:val="1"/>
      <w:marLeft w:val="0"/>
      <w:marRight w:val="0"/>
      <w:marTop w:val="0"/>
      <w:marBottom w:val="0"/>
      <w:divBdr>
        <w:top w:val="none" w:sz="0" w:space="0" w:color="auto"/>
        <w:left w:val="none" w:sz="0" w:space="0" w:color="auto"/>
        <w:bottom w:val="none" w:sz="0" w:space="0" w:color="auto"/>
        <w:right w:val="none" w:sz="0" w:space="0" w:color="auto"/>
      </w:divBdr>
    </w:div>
    <w:div w:id="21459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layout/>
    </c:title>
    <c:view3D>
      <c:rAngAx val="1"/>
    </c:view3D>
    <c:plotArea>
      <c:layout/>
      <c:bar3DChart>
        <c:barDir val="col"/>
        <c:grouping val="stacked"/>
        <c:ser>
          <c:idx val="0"/>
          <c:order val="0"/>
          <c:tx>
            <c:strRef>
              <c:f>Foglio1!$B$1</c:f>
              <c:strCache>
                <c:ptCount val="1"/>
                <c:pt idx="0">
                  <c:v>Tiratura media 2008-2012</c:v>
                </c:pt>
              </c:strCache>
            </c:strRef>
          </c:tx>
          <c:cat>
            <c:strRef>
              <c:f>Foglio1!$A$2:$A$6</c:f>
              <c:strCache>
                <c:ptCount val="5"/>
                <c:pt idx="0">
                  <c:v>2008</c:v>
                </c:pt>
                <c:pt idx="1">
                  <c:v>2009</c:v>
                </c:pt>
                <c:pt idx="2">
                  <c:v>2010</c:v>
                </c:pt>
                <c:pt idx="3">
                  <c:v>2011*</c:v>
                </c:pt>
                <c:pt idx="4">
                  <c:v>2012**</c:v>
                </c:pt>
              </c:strCache>
            </c:strRef>
          </c:cat>
          <c:val>
            <c:numRef>
              <c:f>Foglio1!$B$2:$B$6</c:f>
              <c:numCache>
                <c:formatCode>General</c:formatCode>
                <c:ptCount val="5"/>
                <c:pt idx="0">
                  <c:v>7547812</c:v>
                </c:pt>
                <c:pt idx="1">
                  <c:v>7003845</c:v>
                </c:pt>
                <c:pt idx="2">
                  <c:v>6694194</c:v>
                </c:pt>
                <c:pt idx="3">
                  <c:v>6513450</c:v>
                </c:pt>
                <c:pt idx="4">
                  <c:v>6178493</c:v>
                </c:pt>
              </c:numCache>
            </c:numRef>
          </c:val>
        </c:ser>
        <c:shape val="box"/>
        <c:axId val="102532608"/>
        <c:axId val="116320896"/>
        <c:axId val="0"/>
      </c:bar3DChart>
      <c:catAx>
        <c:axId val="102532608"/>
        <c:scaling>
          <c:orientation val="minMax"/>
        </c:scaling>
        <c:axPos val="b"/>
        <c:numFmt formatCode="General" sourceLinked="1"/>
        <c:tickLblPos val="nextTo"/>
        <c:crossAx val="116320896"/>
        <c:crosses val="autoZero"/>
        <c:auto val="1"/>
        <c:lblAlgn val="ctr"/>
        <c:lblOffset val="100"/>
      </c:catAx>
      <c:valAx>
        <c:axId val="116320896"/>
        <c:scaling>
          <c:orientation val="minMax"/>
        </c:scaling>
        <c:axPos val="l"/>
        <c:majorGridlines/>
        <c:numFmt formatCode="General" sourceLinked="1"/>
        <c:tickLblPos val="nextTo"/>
        <c:crossAx val="1025326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title>
      <c:layout/>
    </c:title>
    <c:plotArea>
      <c:layout/>
      <c:pieChart>
        <c:varyColors val="1"/>
        <c:ser>
          <c:idx val="0"/>
          <c:order val="0"/>
          <c:tx>
            <c:strRef>
              <c:f>Foglio1!$B$1</c:f>
              <c:strCache>
                <c:ptCount val="1"/>
                <c:pt idx="0">
                  <c:v>Suddivisione della tiratura complessiva</c:v>
                </c:pt>
              </c:strCache>
            </c:strRef>
          </c:tx>
          <c:cat>
            <c:strRef>
              <c:f>Foglio1!$A$2:$A$6</c:f>
              <c:strCache>
                <c:ptCount val="5"/>
                <c:pt idx="0">
                  <c:v>vendite-62,4%</c:v>
                </c:pt>
                <c:pt idx="1">
                  <c:v>resa-28,3%</c:v>
                </c:pt>
                <c:pt idx="2">
                  <c:v>abbonamenti pagati-5,7%</c:v>
                </c:pt>
                <c:pt idx="3">
                  <c:v>copie gratuite-1,4%</c:v>
                </c:pt>
                <c:pt idx="4">
                  <c:v>altro-2,1%</c:v>
                </c:pt>
              </c:strCache>
            </c:strRef>
          </c:cat>
          <c:val>
            <c:numRef>
              <c:f>Foglio1!$B$2:$B$6</c:f>
              <c:numCache>
                <c:formatCode>General</c:formatCode>
                <c:ptCount val="5"/>
                <c:pt idx="0">
                  <c:v>62.4</c:v>
                </c:pt>
                <c:pt idx="1">
                  <c:v>28.3</c:v>
                </c:pt>
                <c:pt idx="2" formatCode="0.00%">
                  <c:v>6.7</c:v>
                </c:pt>
                <c:pt idx="3">
                  <c:v>1.4</c:v>
                </c:pt>
                <c:pt idx="4">
                  <c:v>2.1</c:v>
                </c:pt>
              </c:numCache>
            </c:numRef>
          </c:val>
        </c:ser>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style val="18"/>
  <c:chart>
    <c:autoTitleDeleted val="1"/>
    <c:plotArea>
      <c:layout/>
      <c:barChart>
        <c:barDir val="col"/>
        <c:grouping val="percentStacked"/>
        <c:ser>
          <c:idx val="0"/>
          <c:order val="0"/>
          <c:tx>
            <c:strRef>
              <c:f>Foglio1!$B$1</c:f>
              <c:strCache>
                <c:ptCount val="1"/>
                <c:pt idx="0">
                  <c:v>internet</c:v>
                </c:pt>
              </c:strCache>
            </c:strRef>
          </c:tx>
          <c:cat>
            <c:numRef>
              <c:f>Foglio1!$A$2:$A$3</c:f>
              <c:numCache>
                <c:formatCode>General</c:formatCode>
                <c:ptCount val="2"/>
                <c:pt idx="0">
                  <c:v>2002</c:v>
                </c:pt>
                <c:pt idx="1">
                  <c:v>2011</c:v>
                </c:pt>
              </c:numCache>
            </c:numRef>
          </c:cat>
          <c:val>
            <c:numRef>
              <c:f>Foglio1!$B$2:$B$3</c:f>
              <c:numCache>
                <c:formatCode>0.00%</c:formatCode>
                <c:ptCount val="2"/>
                <c:pt idx="0" formatCode="0%">
                  <c:v>0</c:v>
                </c:pt>
                <c:pt idx="1">
                  <c:v>7.9000000000000264E-2</c:v>
                </c:pt>
              </c:numCache>
            </c:numRef>
          </c:val>
        </c:ser>
        <c:ser>
          <c:idx val="1"/>
          <c:order val="1"/>
          <c:tx>
            <c:strRef>
              <c:f>Foglio1!$C$1</c:f>
              <c:strCache>
                <c:ptCount val="1"/>
                <c:pt idx="0">
                  <c:v>cinema</c:v>
                </c:pt>
              </c:strCache>
            </c:strRef>
          </c:tx>
          <c:cat>
            <c:numRef>
              <c:f>Foglio1!$A$2:$A$3</c:f>
              <c:numCache>
                <c:formatCode>General</c:formatCode>
                <c:ptCount val="2"/>
                <c:pt idx="0">
                  <c:v>2002</c:v>
                </c:pt>
                <c:pt idx="1">
                  <c:v>2011</c:v>
                </c:pt>
              </c:numCache>
            </c:numRef>
          </c:cat>
          <c:val>
            <c:numRef>
              <c:f>Foglio1!$C$2:$C$3</c:f>
              <c:numCache>
                <c:formatCode>0.00%</c:formatCode>
                <c:ptCount val="2"/>
                <c:pt idx="0" formatCode="0%">
                  <c:v>1.0000000000000005E-2</c:v>
                </c:pt>
                <c:pt idx="1">
                  <c:v>6.0000000000000114E-3</c:v>
                </c:pt>
              </c:numCache>
            </c:numRef>
          </c:val>
        </c:ser>
        <c:ser>
          <c:idx val="2"/>
          <c:order val="2"/>
          <c:tx>
            <c:strRef>
              <c:f>Foglio1!$D$1</c:f>
              <c:strCache>
                <c:ptCount val="1"/>
                <c:pt idx="0">
                  <c:v>affissioni</c:v>
                </c:pt>
              </c:strCache>
            </c:strRef>
          </c:tx>
          <c:cat>
            <c:numRef>
              <c:f>Foglio1!$A$2:$A$3</c:f>
              <c:numCache>
                <c:formatCode>General</c:formatCode>
                <c:ptCount val="2"/>
                <c:pt idx="0">
                  <c:v>2002</c:v>
                </c:pt>
                <c:pt idx="1">
                  <c:v>2011</c:v>
                </c:pt>
              </c:numCache>
            </c:numRef>
          </c:cat>
          <c:val>
            <c:numRef>
              <c:f>Foglio1!$D$2:$D$3</c:f>
              <c:numCache>
                <c:formatCode>0.00%</c:formatCode>
                <c:ptCount val="2"/>
                <c:pt idx="0">
                  <c:v>2.5000000000000001E-2</c:v>
                </c:pt>
                <c:pt idx="1">
                  <c:v>1.4999999999999998E-2</c:v>
                </c:pt>
              </c:numCache>
            </c:numRef>
          </c:val>
        </c:ser>
        <c:ser>
          <c:idx val="3"/>
          <c:order val="3"/>
          <c:tx>
            <c:strRef>
              <c:f>Foglio1!$E$1</c:f>
              <c:strCache>
                <c:ptCount val="1"/>
                <c:pt idx="0">
                  <c:v>radio</c:v>
                </c:pt>
              </c:strCache>
            </c:strRef>
          </c:tx>
          <c:cat>
            <c:numRef>
              <c:f>Foglio1!$A$2:$A$3</c:f>
              <c:numCache>
                <c:formatCode>General</c:formatCode>
                <c:ptCount val="2"/>
                <c:pt idx="0">
                  <c:v>2002</c:v>
                </c:pt>
                <c:pt idx="1">
                  <c:v>2011</c:v>
                </c:pt>
              </c:numCache>
            </c:numRef>
          </c:cat>
          <c:val>
            <c:numRef>
              <c:f>Foglio1!$E$2:$E$3</c:f>
              <c:numCache>
                <c:formatCode>0.00%</c:formatCode>
                <c:ptCount val="2"/>
                <c:pt idx="0">
                  <c:v>3.7999999999999999E-2</c:v>
                </c:pt>
                <c:pt idx="1">
                  <c:v>5.3999999999999999E-2</c:v>
                </c:pt>
              </c:numCache>
            </c:numRef>
          </c:val>
        </c:ser>
        <c:ser>
          <c:idx val="4"/>
          <c:order val="4"/>
          <c:tx>
            <c:strRef>
              <c:f>Foglio1!$F$1</c:f>
              <c:strCache>
                <c:ptCount val="1"/>
                <c:pt idx="0">
                  <c:v>televisione</c:v>
                </c:pt>
              </c:strCache>
            </c:strRef>
          </c:tx>
          <c:cat>
            <c:numRef>
              <c:f>Foglio1!$A$2:$A$3</c:f>
              <c:numCache>
                <c:formatCode>General</c:formatCode>
                <c:ptCount val="2"/>
                <c:pt idx="0">
                  <c:v>2002</c:v>
                </c:pt>
                <c:pt idx="1">
                  <c:v>2011</c:v>
                </c:pt>
              </c:numCache>
            </c:numRef>
          </c:cat>
          <c:val>
            <c:numRef>
              <c:f>Foglio1!$F$2:$F$3</c:f>
              <c:numCache>
                <c:formatCode>0.00%</c:formatCode>
                <c:ptCount val="2"/>
                <c:pt idx="0">
                  <c:v>0.53500000000000003</c:v>
                </c:pt>
                <c:pt idx="1">
                  <c:v>0.57800000000000062</c:v>
                </c:pt>
              </c:numCache>
            </c:numRef>
          </c:val>
        </c:ser>
        <c:ser>
          <c:idx val="5"/>
          <c:order val="5"/>
          <c:tx>
            <c:strRef>
              <c:f>Foglio1!$G$1</c:f>
              <c:strCache>
                <c:ptCount val="1"/>
                <c:pt idx="0">
                  <c:v>periodici</c:v>
                </c:pt>
              </c:strCache>
            </c:strRef>
          </c:tx>
          <c:cat>
            <c:numRef>
              <c:f>Foglio1!$A$2:$A$3</c:f>
              <c:numCache>
                <c:formatCode>General</c:formatCode>
                <c:ptCount val="2"/>
                <c:pt idx="0">
                  <c:v>2002</c:v>
                </c:pt>
                <c:pt idx="1">
                  <c:v>2011</c:v>
                </c:pt>
              </c:numCache>
            </c:numRef>
          </c:cat>
          <c:val>
            <c:numRef>
              <c:f>Foglio1!$G$2:$G$3</c:f>
              <c:numCache>
                <c:formatCode>0%</c:formatCode>
                <c:ptCount val="2"/>
                <c:pt idx="0" formatCode="0.00%">
                  <c:v>0.15700000000000044</c:v>
                </c:pt>
                <c:pt idx="1">
                  <c:v>0.1</c:v>
                </c:pt>
              </c:numCache>
            </c:numRef>
          </c:val>
        </c:ser>
        <c:ser>
          <c:idx val="6"/>
          <c:order val="6"/>
          <c:tx>
            <c:strRef>
              <c:f>Foglio1!$H$1</c:f>
              <c:strCache>
                <c:ptCount val="1"/>
                <c:pt idx="0">
                  <c:v>quotidiani</c:v>
                </c:pt>
              </c:strCache>
            </c:strRef>
          </c:tx>
          <c:cat>
            <c:numRef>
              <c:f>Foglio1!$A$2:$A$3</c:f>
              <c:numCache>
                <c:formatCode>General</c:formatCode>
                <c:ptCount val="2"/>
                <c:pt idx="0">
                  <c:v>2002</c:v>
                </c:pt>
                <c:pt idx="1">
                  <c:v>2011</c:v>
                </c:pt>
              </c:numCache>
            </c:numRef>
          </c:cat>
          <c:val>
            <c:numRef>
              <c:f>Foglio1!$H$2:$H$3</c:f>
              <c:numCache>
                <c:formatCode>0.00%</c:formatCode>
                <c:ptCount val="2"/>
                <c:pt idx="0">
                  <c:v>0.23500000000000001</c:v>
                </c:pt>
                <c:pt idx="1">
                  <c:v>0.16800000000000001</c:v>
                </c:pt>
              </c:numCache>
            </c:numRef>
          </c:val>
        </c:ser>
        <c:gapWidth val="55"/>
        <c:overlap val="100"/>
        <c:axId val="124641280"/>
        <c:axId val="124642816"/>
      </c:barChart>
      <c:catAx>
        <c:axId val="124641280"/>
        <c:scaling>
          <c:orientation val="minMax"/>
        </c:scaling>
        <c:axPos val="b"/>
        <c:numFmt formatCode="General" sourceLinked="1"/>
        <c:majorTickMark val="none"/>
        <c:tickLblPos val="nextTo"/>
        <c:crossAx val="124642816"/>
        <c:crosses val="autoZero"/>
        <c:auto val="1"/>
        <c:lblAlgn val="ctr"/>
        <c:lblOffset val="100"/>
      </c:catAx>
      <c:valAx>
        <c:axId val="124642816"/>
        <c:scaling>
          <c:orientation val="minMax"/>
        </c:scaling>
        <c:axPos val="l"/>
        <c:majorGridlines/>
        <c:numFmt formatCode="0%" sourceLinked="1"/>
        <c:majorTickMark val="none"/>
        <c:tickLblPos val="nextTo"/>
        <c:crossAx val="12464128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plotArea>
      <c:layout/>
      <c:barChart>
        <c:barDir val="col"/>
        <c:grouping val="clustered"/>
        <c:ser>
          <c:idx val="0"/>
          <c:order val="0"/>
          <c:tx>
            <c:strRef>
              <c:f>Foglio1!$B$1</c:f>
              <c:strCache>
                <c:ptCount val="1"/>
                <c:pt idx="0">
                  <c:v>lettori</c:v>
                </c:pt>
              </c:strCache>
            </c:strRef>
          </c:tx>
          <c:cat>
            <c:strRef>
              <c:f>Foglio1!$A$2:$A$5</c:f>
              <c:strCache>
                <c:ptCount val="4"/>
                <c:pt idx="0">
                  <c:v>Leggo</c:v>
                </c:pt>
                <c:pt idx="1">
                  <c:v>Metro</c:v>
                </c:pt>
                <c:pt idx="2">
                  <c:v>City</c:v>
                </c:pt>
                <c:pt idx="3">
                  <c:v>Dnews</c:v>
                </c:pt>
              </c:strCache>
            </c:strRef>
          </c:cat>
          <c:val>
            <c:numRef>
              <c:f>Foglio1!$B$2:$B$5</c:f>
              <c:numCache>
                <c:formatCode>General</c:formatCode>
                <c:ptCount val="4"/>
                <c:pt idx="0">
                  <c:v>1800</c:v>
                </c:pt>
                <c:pt idx="1">
                  <c:v>1400</c:v>
                </c:pt>
                <c:pt idx="2">
                  <c:v>1600</c:v>
                </c:pt>
                <c:pt idx="3">
                  <c:v>300</c:v>
                </c:pt>
              </c:numCache>
            </c:numRef>
          </c:val>
        </c:ser>
        <c:ser>
          <c:idx val="1"/>
          <c:order val="1"/>
          <c:tx>
            <c:strRef>
              <c:f>Foglio1!$C$1</c:f>
              <c:strCache>
                <c:ptCount val="1"/>
                <c:pt idx="0">
                  <c:v>circolazione</c:v>
                </c:pt>
              </c:strCache>
            </c:strRef>
          </c:tx>
          <c:cat>
            <c:strRef>
              <c:f>Foglio1!$A$2:$A$5</c:f>
              <c:strCache>
                <c:ptCount val="4"/>
                <c:pt idx="0">
                  <c:v>Leggo</c:v>
                </c:pt>
                <c:pt idx="1">
                  <c:v>Metro</c:v>
                </c:pt>
                <c:pt idx="2">
                  <c:v>City</c:v>
                </c:pt>
                <c:pt idx="3">
                  <c:v>Dnews</c:v>
                </c:pt>
              </c:strCache>
            </c:strRef>
          </c:cat>
          <c:val>
            <c:numRef>
              <c:f>Foglio1!$C$2:$C$5</c:f>
              <c:numCache>
                <c:formatCode>General</c:formatCode>
                <c:ptCount val="4"/>
                <c:pt idx="0">
                  <c:v>1100</c:v>
                </c:pt>
                <c:pt idx="1">
                  <c:v>800</c:v>
                </c:pt>
                <c:pt idx="2">
                  <c:v>800</c:v>
                </c:pt>
                <c:pt idx="3">
                  <c:v>600</c:v>
                </c:pt>
              </c:numCache>
            </c:numRef>
          </c:val>
        </c:ser>
        <c:axId val="132547712"/>
        <c:axId val="132549248"/>
      </c:barChart>
      <c:catAx>
        <c:axId val="132547712"/>
        <c:scaling>
          <c:orientation val="minMax"/>
        </c:scaling>
        <c:axPos val="b"/>
        <c:tickLblPos val="nextTo"/>
        <c:crossAx val="132549248"/>
        <c:crosses val="autoZero"/>
        <c:auto val="1"/>
        <c:lblAlgn val="ctr"/>
        <c:lblOffset val="100"/>
      </c:catAx>
      <c:valAx>
        <c:axId val="132549248"/>
        <c:scaling>
          <c:orientation val="minMax"/>
        </c:scaling>
        <c:axPos val="l"/>
        <c:majorGridlines/>
        <c:numFmt formatCode="General" sourceLinked="1"/>
        <c:tickLblPos val="nextTo"/>
        <c:crossAx val="13254771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style val="18"/>
  <c:chart>
    <c:plotArea>
      <c:layout>
        <c:manualLayout>
          <c:layoutTarget val="inner"/>
          <c:xMode val="edge"/>
          <c:yMode val="edge"/>
          <c:x val="0.13999033974919908"/>
          <c:y val="4.0089363829521434E-2"/>
          <c:w val="0.72014964275298965"/>
          <c:h val="0.91188476440444943"/>
        </c:manualLayout>
      </c:layout>
      <c:barChart>
        <c:barDir val="col"/>
        <c:grouping val="clustered"/>
        <c:ser>
          <c:idx val="0"/>
          <c:order val="0"/>
          <c:tx>
            <c:strRef>
              <c:f>Foglio1!$B$1</c:f>
              <c:strCache>
                <c:ptCount val="1"/>
                <c:pt idx="0">
                  <c:v>a pagamento</c:v>
                </c:pt>
              </c:strCache>
            </c:strRef>
          </c:tx>
          <c:cat>
            <c:strRef>
              <c:f>Foglio1!$A$2:$A$8</c:f>
              <c:strCache>
                <c:ptCount val="7"/>
                <c:pt idx="0">
                  <c:v>2006</c:v>
                </c:pt>
                <c:pt idx="1">
                  <c:v>2007</c:v>
                </c:pt>
                <c:pt idx="2">
                  <c:v>2008</c:v>
                </c:pt>
                <c:pt idx="3">
                  <c:v>2009</c:v>
                </c:pt>
                <c:pt idx="4">
                  <c:v>2010</c:v>
                </c:pt>
                <c:pt idx="5">
                  <c:v>2011</c:v>
                </c:pt>
                <c:pt idx="6">
                  <c:v>2012 primo trimestre</c:v>
                </c:pt>
              </c:strCache>
            </c:strRef>
          </c:cat>
          <c:val>
            <c:numRef>
              <c:f>Foglio1!$B$2:$B$8</c:f>
              <c:numCache>
                <c:formatCode>General</c:formatCode>
                <c:ptCount val="7"/>
                <c:pt idx="0">
                  <c:v>1.9000000000000001</c:v>
                </c:pt>
                <c:pt idx="1">
                  <c:v>3.5</c:v>
                </c:pt>
                <c:pt idx="2">
                  <c:v>-6</c:v>
                </c:pt>
                <c:pt idx="3">
                  <c:v>-15.8</c:v>
                </c:pt>
                <c:pt idx="4">
                  <c:v>-2.6</c:v>
                </c:pt>
                <c:pt idx="5">
                  <c:v>-5.5</c:v>
                </c:pt>
                <c:pt idx="6">
                  <c:v>-7.4</c:v>
                </c:pt>
              </c:numCache>
            </c:numRef>
          </c:val>
        </c:ser>
        <c:ser>
          <c:idx val="1"/>
          <c:order val="1"/>
          <c:tx>
            <c:strRef>
              <c:f>Foglio1!$C$1</c:f>
              <c:strCache>
                <c:ptCount val="1"/>
                <c:pt idx="0">
                  <c:v>gratuiti</c:v>
                </c:pt>
              </c:strCache>
            </c:strRef>
          </c:tx>
          <c:cat>
            <c:strRef>
              <c:f>Foglio1!$A$2:$A$8</c:f>
              <c:strCache>
                <c:ptCount val="7"/>
                <c:pt idx="0">
                  <c:v>2006</c:v>
                </c:pt>
                <c:pt idx="1">
                  <c:v>2007</c:v>
                </c:pt>
                <c:pt idx="2">
                  <c:v>2008</c:v>
                </c:pt>
                <c:pt idx="3">
                  <c:v>2009</c:v>
                </c:pt>
                <c:pt idx="4">
                  <c:v>2010</c:v>
                </c:pt>
                <c:pt idx="5">
                  <c:v>2011</c:v>
                </c:pt>
                <c:pt idx="6">
                  <c:v>2012 primo trimestre</c:v>
                </c:pt>
              </c:strCache>
            </c:strRef>
          </c:cat>
          <c:val>
            <c:numRef>
              <c:f>Foglio1!$C$2:$C$8</c:f>
              <c:numCache>
                <c:formatCode>General</c:formatCode>
                <c:ptCount val="7"/>
                <c:pt idx="0">
                  <c:v>9</c:v>
                </c:pt>
                <c:pt idx="1">
                  <c:v>26.2</c:v>
                </c:pt>
                <c:pt idx="2">
                  <c:v>-8.6</c:v>
                </c:pt>
                <c:pt idx="3">
                  <c:v>-28.6</c:v>
                </c:pt>
                <c:pt idx="4">
                  <c:v>-10.9</c:v>
                </c:pt>
                <c:pt idx="5">
                  <c:v>-22.4</c:v>
                </c:pt>
                <c:pt idx="6">
                  <c:v>-40.4</c:v>
                </c:pt>
              </c:numCache>
            </c:numRef>
          </c:val>
        </c:ser>
        <c:ser>
          <c:idx val="2"/>
          <c:order val="2"/>
          <c:tx>
            <c:strRef>
              <c:f>Foglio1!$D$1</c:f>
              <c:strCache>
                <c:ptCount val="1"/>
                <c:pt idx="0">
                  <c:v>tutti</c:v>
                </c:pt>
              </c:strCache>
            </c:strRef>
          </c:tx>
          <c:cat>
            <c:strRef>
              <c:f>Foglio1!$A$2:$A$8</c:f>
              <c:strCache>
                <c:ptCount val="7"/>
                <c:pt idx="0">
                  <c:v>2006</c:v>
                </c:pt>
                <c:pt idx="1">
                  <c:v>2007</c:v>
                </c:pt>
                <c:pt idx="2">
                  <c:v>2008</c:v>
                </c:pt>
                <c:pt idx="3">
                  <c:v>2009</c:v>
                </c:pt>
                <c:pt idx="4">
                  <c:v>2010</c:v>
                </c:pt>
                <c:pt idx="5">
                  <c:v>2011</c:v>
                </c:pt>
                <c:pt idx="6">
                  <c:v>2012 primo trimestre</c:v>
                </c:pt>
              </c:strCache>
            </c:strRef>
          </c:cat>
          <c:val>
            <c:numRef>
              <c:f>Foglio1!$D$2:$D$8</c:f>
              <c:numCache>
                <c:formatCode>General</c:formatCode>
                <c:ptCount val="7"/>
                <c:pt idx="0">
                  <c:v>2.2000000000000002</c:v>
                </c:pt>
                <c:pt idx="1">
                  <c:v>4.5</c:v>
                </c:pt>
                <c:pt idx="2">
                  <c:v>-6.2</c:v>
                </c:pt>
                <c:pt idx="3">
                  <c:v>-16.399999999999999</c:v>
                </c:pt>
                <c:pt idx="4">
                  <c:v>-3</c:v>
                </c:pt>
                <c:pt idx="5">
                  <c:v>-6.2</c:v>
                </c:pt>
                <c:pt idx="6">
                  <c:v>-8.5</c:v>
                </c:pt>
              </c:numCache>
            </c:numRef>
          </c:val>
        </c:ser>
        <c:axId val="132775296"/>
        <c:axId val="143271040"/>
      </c:barChart>
      <c:catAx>
        <c:axId val="132775296"/>
        <c:scaling>
          <c:orientation val="minMax"/>
        </c:scaling>
        <c:axPos val="b"/>
        <c:numFmt formatCode="General" sourceLinked="1"/>
        <c:tickLblPos val="nextTo"/>
        <c:crossAx val="143271040"/>
        <c:crosses val="autoZero"/>
        <c:auto val="1"/>
        <c:lblAlgn val="ctr"/>
        <c:lblOffset val="100"/>
      </c:catAx>
      <c:valAx>
        <c:axId val="143271040"/>
        <c:scaling>
          <c:orientation val="minMax"/>
        </c:scaling>
        <c:axPos val="l"/>
        <c:majorGridlines/>
        <c:numFmt formatCode="General" sourceLinked="1"/>
        <c:tickLblPos val="nextTo"/>
        <c:crossAx val="132775296"/>
        <c:crosses val="autoZero"/>
        <c:crossBetween val="between"/>
      </c:valAx>
    </c:plotArea>
    <c:legend>
      <c:legendPos val="r"/>
      <c:layout>
        <c:manualLayout>
          <c:xMode val="edge"/>
          <c:yMode val="edge"/>
          <c:x val="0.88097331583552052"/>
          <c:y val="0.392363454568179"/>
          <c:w val="0.11902668416447976"/>
          <c:h val="0.43352674665666907"/>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chart>
    <c:autoTitleDeleted val="1"/>
    <c:view3D>
      <c:rAngAx val="1"/>
    </c:view3D>
    <c:plotArea>
      <c:layout/>
      <c:bar3DChart>
        <c:barDir val="col"/>
        <c:grouping val="stacked"/>
        <c:ser>
          <c:idx val="0"/>
          <c:order val="0"/>
          <c:tx>
            <c:strRef>
              <c:f>Foglio1!$B$1</c:f>
              <c:strCache>
                <c:ptCount val="1"/>
                <c:pt idx="0">
                  <c:v>operai</c:v>
                </c:pt>
              </c:strCache>
            </c:strRef>
          </c:tx>
          <c:dLbls>
            <c:showVal val="1"/>
          </c:dLbls>
          <c:cat>
            <c:numRef>
              <c:f>Foglio1!$A$2:$A$13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Foglio1!$B$2:$B$13</c:f>
              <c:numCache>
                <c:formatCode>General</c:formatCode>
                <c:ptCount val="12"/>
                <c:pt idx="0">
                  <c:v>3505</c:v>
                </c:pt>
                <c:pt idx="1">
                  <c:v>3352</c:v>
                </c:pt>
                <c:pt idx="2">
                  <c:v>3285</c:v>
                </c:pt>
                <c:pt idx="3">
                  <c:v>3150</c:v>
                </c:pt>
                <c:pt idx="4">
                  <c:v>3114</c:v>
                </c:pt>
                <c:pt idx="5">
                  <c:v>3036</c:v>
                </c:pt>
                <c:pt idx="6">
                  <c:v>3012</c:v>
                </c:pt>
                <c:pt idx="7">
                  <c:v>2927</c:v>
                </c:pt>
                <c:pt idx="8">
                  <c:v>2787</c:v>
                </c:pt>
                <c:pt idx="9">
                  <c:v>2671</c:v>
                </c:pt>
                <c:pt idx="10">
                  <c:v>2512</c:v>
                </c:pt>
                <c:pt idx="11">
                  <c:v>2298</c:v>
                </c:pt>
              </c:numCache>
            </c:numRef>
          </c:val>
        </c:ser>
        <c:ser>
          <c:idx val="1"/>
          <c:order val="1"/>
          <c:tx>
            <c:strRef>
              <c:f>Foglio1!$C$1</c:f>
              <c:strCache>
                <c:ptCount val="1"/>
                <c:pt idx="0">
                  <c:v>impiegati</c:v>
                </c:pt>
              </c:strCache>
            </c:strRef>
          </c:tx>
          <c:dLbls>
            <c:showVal val="1"/>
          </c:dLbls>
          <c:cat>
            <c:numRef>
              <c:f>Foglio1!$A$2:$A$13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Foglio1!$C$2:$C$13</c:f>
              <c:numCache>
                <c:formatCode>General</c:formatCode>
                <c:ptCount val="12"/>
                <c:pt idx="0">
                  <c:v>4953</c:v>
                </c:pt>
                <c:pt idx="1">
                  <c:v>4715</c:v>
                </c:pt>
                <c:pt idx="2">
                  <c:v>4473</c:v>
                </c:pt>
                <c:pt idx="3">
                  <c:v>4374</c:v>
                </c:pt>
                <c:pt idx="4">
                  <c:v>4323</c:v>
                </c:pt>
                <c:pt idx="5">
                  <c:v>4259</c:v>
                </c:pt>
                <c:pt idx="6">
                  <c:v>4224</c:v>
                </c:pt>
                <c:pt idx="7">
                  <c:v>4066</c:v>
                </c:pt>
                <c:pt idx="8">
                  <c:v>3856</c:v>
                </c:pt>
                <c:pt idx="9">
                  <c:v>3627</c:v>
                </c:pt>
                <c:pt idx="10">
                  <c:v>3407</c:v>
                </c:pt>
                <c:pt idx="11">
                  <c:v>3191</c:v>
                </c:pt>
              </c:numCache>
            </c:numRef>
          </c:val>
        </c:ser>
        <c:dLbls>
          <c:showVal val="1"/>
        </c:dLbls>
        <c:gapWidth val="95"/>
        <c:gapDepth val="95"/>
        <c:shape val="box"/>
        <c:axId val="143293056"/>
        <c:axId val="143298944"/>
        <c:axId val="0"/>
      </c:bar3DChart>
      <c:catAx>
        <c:axId val="143293056"/>
        <c:scaling>
          <c:orientation val="minMax"/>
        </c:scaling>
        <c:axPos val="b"/>
        <c:numFmt formatCode="General" sourceLinked="1"/>
        <c:majorTickMark val="none"/>
        <c:tickLblPos val="nextTo"/>
        <c:crossAx val="143298944"/>
        <c:crosses val="autoZero"/>
        <c:auto val="1"/>
        <c:lblAlgn val="ctr"/>
        <c:lblOffset val="100"/>
      </c:catAx>
      <c:valAx>
        <c:axId val="143298944"/>
        <c:scaling>
          <c:orientation val="minMax"/>
        </c:scaling>
        <c:delete val="1"/>
        <c:axPos val="l"/>
        <c:numFmt formatCode="General" sourceLinked="1"/>
        <c:tickLblPos val="nextTo"/>
        <c:crossAx val="143293056"/>
        <c:crosses val="autoZero"/>
        <c:crossBetween val="between"/>
      </c:valAx>
    </c:plotArea>
    <c:legend>
      <c:legendPos val="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barChart>
        <c:barDir val="col"/>
        <c:grouping val="clustered"/>
        <c:ser>
          <c:idx val="0"/>
          <c:order val="0"/>
          <c:tx>
            <c:strRef>
              <c:f>Foglio1!$B$1</c:f>
              <c:strCache>
                <c:ptCount val="1"/>
                <c:pt idx="0">
                  <c:v>utenti unici di quotidiani</c:v>
                </c:pt>
              </c:strCache>
            </c:strRef>
          </c:tx>
          <c:dLbls>
            <c:showVal val="1"/>
          </c:dLbls>
          <c:cat>
            <c:numRef>
              <c:f>Foglio1!$A$2:$A$4</c:f>
              <c:numCache>
                <c:formatCode>General</c:formatCode>
                <c:ptCount val="3"/>
                <c:pt idx="0">
                  <c:v>2009</c:v>
                </c:pt>
                <c:pt idx="1">
                  <c:v>2010</c:v>
                </c:pt>
                <c:pt idx="2">
                  <c:v>2011</c:v>
                </c:pt>
              </c:numCache>
            </c:numRef>
          </c:cat>
          <c:val>
            <c:numRef>
              <c:f>Foglio1!$B$2:$B$4</c:f>
              <c:numCache>
                <c:formatCode>General</c:formatCode>
                <c:ptCount val="3"/>
                <c:pt idx="0">
                  <c:v>4024287</c:v>
                </c:pt>
                <c:pt idx="1">
                  <c:v>5476625</c:v>
                </c:pt>
                <c:pt idx="2">
                  <c:v>5915509</c:v>
                </c:pt>
              </c:numCache>
            </c:numRef>
          </c:val>
        </c:ser>
        <c:ser>
          <c:idx val="1"/>
          <c:order val="1"/>
          <c:tx>
            <c:strRef>
              <c:f>Foglio1!$C$1</c:f>
              <c:strCache>
                <c:ptCount val="1"/>
                <c:pt idx="0">
                  <c:v>utenti unici nel web</c:v>
                </c:pt>
              </c:strCache>
            </c:strRef>
          </c:tx>
          <c:dLbls>
            <c:showVal val="1"/>
          </c:dLbls>
          <c:cat>
            <c:numRef>
              <c:f>Foglio1!$A$2:$A$4</c:f>
              <c:numCache>
                <c:formatCode>General</c:formatCode>
                <c:ptCount val="3"/>
                <c:pt idx="0">
                  <c:v>2009</c:v>
                </c:pt>
                <c:pt idx="1">
                  <c:v>2010</c:v>
                </c:pt>
                <c:pt idx="2">
                  <c:v>2011</c:v>
                </c:pt>
              </c:numCache>
            </c:numRef>
          </c:cat>
          <c:val>
            <c:numRef>
              <c:f>Foglio1!$C$2:$C$4</c:f>
              <c:numCache>
                <c:formatCode>General</c:formatCode>
                <c:ptCount val="3"/>
                <c:pt idx="0">
                  <c:v>10455000</c:v>
                </c:pt>
                <c:pt idx="1">
                  <c:v>12054000</c:v>
                </c:pt>
                <c:pt idx="2">
                  <c:v>12722000</c:v>
                </c:pt>
              </c:numCache>
            </c:numRef>
          </c:val>
        </c:ser>
        <c:dLbls>
          <c:showVal val="1"/>
        </c:dLbls>
        <c:overlap val="-25"/>
        <c:axId val="133850240"/>
        <c:axId val="133851776"/>
      </c:barChart>
      <c:catAx>
        <c:axId val="133850240"/>
        <c:scaling>
          <c:orientation val="minMax"/>
        </c:scaling>
        <c:axPos val="b"/>
        <c:numFmt formatCode="General" sourceLinked="1"/>
        <c:majorTickMark val="none"/>
        <c:tickLblPos val="nextTo"/>
        <c:crossAx val="133851776"/>
        <c:crosses val="autoZero"/>
        <c:auto val="1"/>
        <c:lblAlgn val="ctr"/>
        <c:lblOffset val="100"/>
      </c:catAx>
      <c:valAx>
        <c:axId val="133851776"/>
        <c:scaling>
          <c:orientation val="minMax"/>
        </c:scaling>
        <c:delete val="1"/>
        <c:axPos val="l"/>
        <c:numFmt formatCode="General" sourceLinked="1"/>
        <c:majorTickMark val="none"/>
        <c:tickLblPos val="nextTo"/>
        <c:crossAx val="133850240"/>
        <c:crosses val="autoZero"/>
        <c:crossBetween val="between"/>
      </c:valAx>
    </c:plotArea>
    <c:legend>
      <c:legendPos val="t"/>
      <c:layout/>
    </c:legend>
    <c:plotVisOnly val="1"/>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67E8-D0A9-48A8-8F2A-416EE283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38</Pages>
  <Words>8717</Words>
  <Characters>49690</Characters>
  <Application>Microsoft Office Word</Application>
  <DocSecurity>0</DocSecurity>
  <Lines>414</Lines>
  <Paragraphs>116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42</cp:revision>
  <dcterms:created xsi:type="dcterms:W3CDTF">2013-01-02T13:59:00Z</dcterms:created>
  <dcterms:modified xsi:type="dcterms:W3CDTF">2013-06-03T16:41:00Z</dcterms:modified>
</cp:coreProperties>
</file>